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655" w14:textId="77777777" w:rsidR="00532CED" w:rsidRPr="007D6ABF" w:rsidRDefault="00532CED" w:rsidP="00532CED">
      <w:pPr>
        <w:pStyle w:val="PlainText1"/>
        <w:jc w:val="center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b/>
          <w:sz w:val="18"/>
          <w:szCs w:val="18"/>
        </w:rPr>
        <w:t>Umowa DOSTAWY Nr 4/EI/2024</w:t>
      </w:r>
    </w:p>
    <w:p w14:paraId="23416829" w14:textId="77777777" w:rsidR="00532CED" w:rsidRPr="007D6ABF" w:rsidRDefault="00532CED" w:rsidP="00532CED">
      <w:pPr>
        <w:pStyle w:val="PlainText1"/>
        <w:spacing w:before="120"/>
        <w:jc w:val="both"/>
        <w:rPr>
          <w:rStyle w:val="ListLabel119"/>
          <w:rFonts w:cs="Arial"/>
          <w:b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zawarta w dniu ………….………….. we Wrocławiu pomiędzy:</w:t>
      </w:r>
    </w:p>
    <w:p w14:paraId="1F45BB59" w14:textId="77777777" w:rsidR="00532CED" w:rsidRPr="00532CED" w:rsidRDefault="00532CED" w:rsidP="00532CED">
      <w:pPr>
        <w:pStyle w:val="PlainText1"/>
        <w:spacing w:before="120"/>
        <w:jc w:val="both"/>
        <w:rPr>
          <w:rStyle w:val="ListLabel119"/>
          <w:rFonts w:cs="Arial"/>
          <w:b/>
          <w:sz w:val="18"/>
          <w:szCs w:val="18"/>
        </w:rPr>
      </w:pPr>
      <w:r w:rsidRPr="007D6ABF">
        <w:rPr>
          <w:rStyle w:val="ListLabel119"/>
          <w:rFonts w:cs="Arial"/>
          <w:b/>
          <w:sz w:val="18"/>
          <w:szCs w:val="18"/>
        </w:rPr>
        <w:t xml:space="preserve">Dolnośląskim Szpitalem Specjalistycznym im. T. Marciniaka - Centrum Medycyny Ratunkowej </w:t>
      </w:r>
      <w:r>
        <w:rPr>
          <w:rStyle w:val="ListLabel119"/>
          <w:rFonts w:cs="Arial"/>
          <w:b/>
          <w:sz w:val="18"/>
          <w:szCs w:val="18"/>
        </w:rPr>
        <w:t xml:space="preserve"> </w:t>
      </w:r>
      <w:r w:rsidRPr="007D6ABF">
        <w:rPr>
          <w:rStyle w:val="ListLabel119"/>
          <w:rFonts w:cs="Arial"/>
          <w:b/>
          <w:sz w:val="18"/>
          <w:szCs w:val="18"/>
        </w:rPr>
        <w:t>ul. Gen. Augusta Emila Fieldorfa 2, 54-049 Wrocław</w:t>
      </w:r>
      <w:r>
        <w:rPr>
          <w:rStyle w:val="ListLabel119"/>
          <w:rFonts w:cs="Arial"/>
          <w:b/>
          <w:sz w:val="18"/>
          <w:szCs w:val="18"/>
        </w:rPr>
        <w:t xml:space="preserve"> </w:t>
      </w:r>
      <w:r w:rsidRPr="007D6ABF">
        <w:rPr>
          <w:rStyle w:val="ListLabel119"/>
          <w:rFonts w:cs="Arial"/>
          <w:b/>
          <w:sz w:val="18"/>
          <w:szCs w:val="18"/>
        </w:rPr>
        <w:t>zarejestrowanym w Sądzie Rejonowym dla Wrocławia-Fabrycznej we Wrocławiu VI Wydział Gospodarczy Krajowego Rejestru Sądowego KRS 0000040364, NIP 899-22-28-560, REGON 006320384,</w:t>
      </w:r>
    </w:p>
    <w:p w14:paraId="5130FFA0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który reprezentuje:</w:t>
      </w:r>
    </w:p>
    <w:p w14:paraId="5FCB831A" w14:textId="77777777" w:rsidR="00532CED" w:rsidRPr="007D6ABF" w:rsidRDefault="00532CED" w:rsidP="00532CED">
      <w:pPr>
        <w:pStyle w:val="PlainText1"/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 xml:space="preserve">1)   </w:t>
      </w:r>
      <w:r w:rsidRPr="007D6ABF">
        <w:rPr>
          <w:rFonts w:ascii="Arial" w:hAnsi="Arial" w:cs="Arial"/>
          <w:b/>
          <w:sz w:val="18"/>
          <w:szCs w:val="18"/>
        </w:rPr>
        <w:t>Tomasz Dymyt – Zastępca Dyrektora ds. Ekonomiczno - Eksploatacyjnych</w:t>
      </w:r>
    </w:p>
    <w:p w14:paraId="1D715E74" w14:textId="77777777" w:rsidR="00532CED" w:rsidRPr="007D6ABF" w:rsidRDefault="00532CED" w:rsidP="00532CED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6ABF">
        <w:rPr>
          <w:rFonts w:ascii="Arial" w:hAnsi="Arial" w:cs="Arial"/>
          <w:sz w:val="18"/>
          <w:szCs w:val="18"/>
        </w:rPr>
        <w:t>- zwanym dalej „</w:t>
      </w:r>
      <w:r w:rsidRPr="007D6ABF">
        <w:rPr>
          <w:rFonts w:ascii="Arial" w:hAnsi="Arial" w:cs="Arial"/>
          <w:b/>
          <w:bCs/>
          <w:sz w:val="18"/>
          <w:szCs w:val="18"/>
        </w:rPr>
        <w:t>Zamawiającym</w:t>
      </w:r>
      <w:r w:rsidRPr="007D6ABF">
        <w:rPr>
          <w:rFonts w:ascii="Arial" w:hAnsi="Arial" w:cs="Arial"/>
          <w:sz w:val="18"/>
          <w:szCs w:val="18"/>
        </w:rPr>
        <w:t>”</w:t>
      </w:r>
    </w:p>
    <w:p w14:paraId="21415219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 xml:space="preserve">a </w:t>
      </w:r>
    </w:p>
    <w:p w14:paraId="61F74745" w14:textId="77777777" w:rsidR="00532CED" w:rsidRPr="007D6ABF" w:rsidRDefault="00532CED" w:rsidP="00532CED">
      <w:pPr>
        <w:pStyle w:val="Tekstpodstawowy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…………………………………………………………………………………………..</w:t>
      </w:r>
    </w:p>
    <w:p w14:paraId="66761920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który reprezentuje:</w:t>
      </w:r>
    </w:p>
    <w:p w14:paraId="5BAED284" w14:textId="77777777" w:rsidR="00532CED" w:rsidRPr="007D6ABF" w:rsidRDefault="00532CED" w:rsidP="00532CED">
      <w:pPr>
        <w:pStyle w:val="PlainText1"/>
        <w:jc w:val="both"/>
        <w:rPr>
          <w:rStyle w:val="ListLabel119"/>
          <w:rFonts w:cs="Arial"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>1)    ……………………………………………………………………………………..</w:t>
      </w:r>
    </w:p>
    <w:p w14:paraId="5CCEEF63" w14:textId="77777777" w:rsidR="00382829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  <w:r w:rsidRPr="007D6ABF">
        <w:rPr>
          <w:rStyle w:val="ListLabel119"/>
          <w:rFonts w:cs="Arial"/>
          <w:sz w:val="18"/>
          <w:szCs w:val="18"/>
        </w:rPr>
        <w:t xml:space="preserve">- zwanym dalej </w:t>
      </w:r>
      <w:r w:rsidRPr="007D6ABF">
        <w:rPr>
          <w:rStyle w:val="ListLabel119"/>
          <w:rFonts w:cs="Arial"/>
          <w:b/>
          <w:sz w:val="18"/>
          <w:szCs w:val="18"/>
        </w:rPr>
        <w:t>„Wykonawcą”.</w:t>
      </w:r>
    </w:p>
    <w:p w14:paraId="09C29637" w14:textId="77777777" w:rsidR="00532CED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</w:p>
    <w:p w14:paraId="09096904" w14:textId="77777777" w:rsidR="00532CED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</w:p>
    <w:p w14:paraId="490E784C" w14:textId="77777777" w:rsidR="00532CED" w:rsidRDefault="00532CED" w:rsidP="00532CED">
      <w:pPr>
        <w:jc w:val="both"/>
        <w:rPr>
          <w:rStyle w:val="ListLabel119"/>
          <w:rFonts w:cs="Arial"/>
          <w:b/>
          <w:sz w:val="18"/>
          <w:szCs w:val="18"/>
        </w:rPr>
      </w:pPr>
    </w:p>
    <w:p w14:paraId="4B29DE24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D6ABF">
        <w:rPr>
          <w:rFonts w:ascii="Arial" w:hAnsi="Arial" w:cs="Arial"/>
          <w:sz w:val="18"/>
          <w:szCs w:val="18"/>
        </w:rPr>
        <w:t>amawiający udziela Wykonawcy zamówienia o wartości szacunkowej, która nie przekracza wyrażonej w</w:t>
      </w:r>
      <w:r>
        <w:rPr>
          <w:rFonts w:ascii="Arial" w:hAnsi="Arial" w:cs="Arial"/>
          <w:sz w:val="18"/>
          <w:szCs w:val="18"/>
        </w:rPr>
        <w:t xml:space="preserve"> </w:t>
      </w:r>
      <w:r w:rsidRPr="007D6ABF">
        <w:rPr>
          <w:rFonts w:ascii="Arial" w:hAnsi="Arial" w:cs="Arial"/>
          <w:sz w:val="18"/>
          <w:szCs w:val="18"/>
        </w:rPr>
        <w:t xml:space="preserve">złotych kwoty </w:t>
      </w:r>
      <w:r>
        <w:rPr>
          <w:rFonts w:ascii="Arial" w:hAnsi="Arial" w:cs="Arial"/>
          <w:sz w:val="18"/>
          <w:szCs w:val="18"/>
        </w:rPr>
        <w:t>130 000,00 zł</w:t>
      </w:r>
      <w:r w:rsidRPr="007D6ABF">
        <w:rPr>
          <w:rFonts w:ascii="Arial" w:hAnsi="Arial" w:cs="Arial"/>
          <w:sz w:val="18"/>
          <w:szCs w:val="18"/>
        </w:rPr>
        <w:t>, bez stosowania przepisów u</w:t>
      </w:r>
      <w:r>
        <w:rPr>
          <w:rFonts w:ascii="Arial" w:hAnsi="Arial" w:cs="Arial"/>
          <w:sz w:val="18"/>
          <w:szCs w:val="18"/>
        </w:rPr>
        <w:t xml:space="preserve">stawy z dnia 11 września 2019 r. </w:t>
      </w:r>
      <w:r w:rsidRPr="007D6ABF">
        <w:rPr>
          <w:rFonts w:ascii="Arial" w:hAnsi="Arial" w:cs="Arial"/>
          <w:sz w:val="18"/>
          <w:szCs w:val="18"/>
        </w:rPr>
        <w:t xml:space="preserve">Prawo zamówień publicznych (Dz. U. z </w:t>
      </w:r>
      <w:r>
        <w:rPr>
          <w:rFonts w:ascii="Arial" w:hAnsi="Arial" w:cs="Arial"/>
          <w:sz w:val="18"/>
          <w:szCs w:val="18"/>
        </w:rPr>
        <w:t>2019</w:t>
      </w:r>
      <w:r w:rsidRPr="007D6ABF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2019 z p.zm</w:t>
      </w:r>
      <w:r w:rsidRPr="007D6A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na podstawie art. 2 ust 1 pkt 1 tej ustawy.</w:t>
      </w:r>
    </w:p>
    <w:p w14:paraId="203BDF73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F8067C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1D965E" w14:textId="77777777" w:rsidR="00532CED" w:rsidRPr="007D6ABF" w:rsidRDefault="00532CED" w:rsidP="00B94E4C">
      <w:pPr>
        <w:spacing w:before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6ABF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1</w:t>
      </w:r>
    </w:p>
    <w:p w14:paraId="031E6D64" w14:textId="77777777" w:rsidR="00532CED" w:rsidRPr="007D6ABF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7D6ABF">
        <w:rPr>
          <w:rFonts w:ascii="Arial" w:hAnsi="Arial" w:cs="Arial"/>
          <w:b/>
          <w:i/>
          <w:sz w:val="18"/>
          <w:szCs w:val="18"/>
        </w:rPr>
        <w:t>Przedmiot umowy</w:t>
      </w:r>
    </w:p>
    <w:p w14:paraId="4157559E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</w:t>
      </w:r>
      <w:r w:rsidRPr="007D6ABF">
        <w:rPr>
          <w:rFonts w:ascii="Arial" w:hAnsi="Arial" w:cs="Arial"/>
          <w:sz w:val="18"/>
          <w:szCs w:val="18"/>
        </w:rPr>
        <w:t>dostaw</w:t>
      </w:r>
      <w:r>
        <w:rPr>
          <w:rFonts w:ascii="Arial" w:hAnsi="Arial" w:cs="Arial"/>
          <w:sz w:val="18"/>
          <w:szCs w:val="18"/>
        </w:rPr>
        <w:t>a</w:t>
      </w:r>
      <w:r w:rsidRPr="007D6A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650 sztuk L</w:t>
      </w:r>
      <w:r w:rsidRPr="007D6ABF">
        <w:rPr>
          <w:rFonts w:ascii="Arial" w:hAnsi="Arial" w:cs="Arial"/>
          <w:sz w:val="18"/>
          <w:szCs w:val="18"/>
        </w:rPr>
        <w:t>icencji na</w:t>
      </w:r>
      <w:r>
        <w:rPr>
          <w:rFonts w:ascii="Arial" w:hAnsi="Arial" w:cs="Arial"/>
          <w:sz w:val="18"/>
          <w:szCs w:val="18"/>
        </w:rPr>
        <w:t xml:space="preserve"> oprogramowanie ESET PROTECT Enterprise ON – PREM na czas oznaczony 12 miesięcy,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ofertą Wykonawcy z dnia ….. stanowiącą załącznik nr 1 do Umowy.</w:t>
      </w:r>
    </w:p>
    <w:p w14:paraId="4E7C6265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D79EED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2.</w:t>
      </w:r>
    </w:p>
    <w:p w14:paraId="2EF8A298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Termin realizacji Przedmiotu Umowy</w:t>
      </w:r>
    </w:p>
    <w:p w14:paraId="1382796A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7882F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Wykonawca zobowiązuje się do realizacji przedmiotu Umowy, o którym mowa w §</w:t>
      </w:r>
      <w:r>
        <w:rPr>
          <w:rFonts w:ascii="Arial" w:hAnsi="Arial" w:cs="Arial"/>
          <w:sz w:val="18"/>
          <w:szCs w:val="18"/>
        </w:rPr>
        <w:t xml:space="preserve"> 1</w:t>
      </w:r>
      <w:r w:rsidRPr="00532CED">
        <w:rPr>
          <w:rFonts w:ascii="Arial" w:hAnsi="Arial" w:cs="Arial"/>
          <w:sz w:val="18"/>
          <w:szCs w:val="18"/>
        </w:rPr>
        <w:t xml:space="preserve"> Umowy</w:t>
      </w:r>
      <w:r>
        <w:rPr>
          <w:rFonts w:ascii="Arial" w:hAnsi="Arial" w:cs="Arial"/>
          <w:sz w:val="18"/>
          <w:szCs w:val="18"/>
        </w:rPr>
        <w:t xml:space="preserve"> i dostarczenia </w:t>
      </w:r>
      <w:r w:rsidRPr="00532CED">
        <w:rPr>
          <w:rFonts w:ascii="Arial" w:hAnsi="Arial" w:cs="Arial"/>
          <w:sz w:val="18"/>
          <w:szCs w:val="18"/>
        </w:rPr>
        <w:t>dokumentów potwierdzających udzielenie przez producenta Oprogramowania</w:t>
      </w:r>
      <w:r>
        <w:rPr>
          <w:rFonts w:ascii="Arial" w:hAnsi="Arial" w:cs="Arial"/>
          <w:sz w:val="18"/>
          <w:szCs w:val="18"/>
        </w:rPr>
        <w:t xml:space="preserve"> Zamawiającemu licencji, </w:t>
      </w:r>
      <w:r w:rsidRPr="00532CED">
        <w:rPr>
          <w:rFonts w:ascii="Arial" w:hAnsi="Arial" w:cs="Arial"/>
          <w:sz w:val="18"/>
          <w:szCs w:val="18"/>
        </w:rPr>
        <w:t>dostarczenie kodów dostępu oraz zapewnienia Gwarancji Producenta na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Oprogramowanie w terminie 3 Dni Roboczych od dnia zawarcia Umowy.</w:t>
      </w:r>
    </w:p>
    <w:p w14:paraId="1D45250F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Wykonawca zobowiązuje się do zapewnienia dostępu do aktualnych baz sygnatur, do najnowszej wersji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oprogramowania, wsparcia technicznego producenta </w:t>
      </w:r>
      <w:r>
        <w:rPr>
          <w:rFonts w:ascii="Arial" w:hAnsi="Arial" w:cs="Arial"/>
          <w:sz w:val="18"/>
          <w:szCs w:val="18"/>
        </w:rPr>
        <w:t>lub dystrybutora oprogramowania.</w:t>
      </w:r>
    </w:p>
    <w:p w14:paraId="00AB7670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EB4CD3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3.</w:t>
      </w:r>
    </w:p>
    <w:p w14:paraId="79EF25F3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Wynagrodzenie</w:t>
      </w:r>
    </w:p>
    <w:p w14:paraId="668FC4C6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347CD68B" w14:textId="77777777" w:rsidR="00532CED" w:rsidRPr="003E06EE" w:rsidRDefault="00532CED" w:rsidP="00B94E4C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A6708B">
        <w:rPr>
          <w:rFonts w:ascii="Arial" w:hAnsi="Arial" w:cs="Arial"/>
          <w:bCs/>
          <w:sz w:val="18"/>
          <w:szCs w:val="18"/>
          <w:lang w:eastAsia="ar-SA"/>
        </w:rPr>
        <w:t xml:space="preserve">Ogólna wartość przedmiotu umowy wynosi </w:t>
      </w:r>
      <w:r w:rsidRPr="00A6708B">
        <w:rPr>
          <w:rFonts w:ascii="Arial" w:hAnsi="Arial" w:cs="Arial"/>
          <w:b/>
          <w:bCs/>
          <w:sz w:val="18"/>
          <w:szCs w:val="18"/>
          <w:lang w:eastAsia="ar-SA"/>
        </w:rPr>
        <w:t xml:space="preserve">zł brutto </w:t>
      </w:r>
      <w:r w:rsidRPr="003E06EE">
        <w:rPr>
          <w:rFonts w:ascii="Arial" w:hAnsi="Arial" w:cs="Arial"/>
          <w:bCs/>
          <w:sz w:val="18"/>
          <w:szCs w:val="18"/>
          <w:lang w:eastAsia="ar-SA"/>
        </w:rPr>
        <w:t>(słownie: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3E06EE">
        <w:rPr>
          <w:rFonts w:ascii="Arial" w:hAnsi="Arial" w:cs="Arial"/>
          <w:bCs/>
          <w:sz w:val="18"/>
          <w:szCs w:val="18"/>
          <w:lang w:eastAsia="ar-SA"/>
        </w:rPr>
        <w:t>),</w:t>
      </w:r>
      <w:r w:rsidRPr="00A6708B">
        <w:rPr>
          <w:rFonts w:ascii="Arial" w:hAnsi="Arial" w:cs="Arial"/>
          <w:bCs/>
          <w:sz w:val="18"/>
          <w:szCs w:val="18"/>
          <w:lang w:eastAsia="ar-SA"/>
        </w:rPr>
        <w:t xml:space="preserve"> zgodnie </w:t>
      </w:r>
      <w:r>
        <w:rPr>
          <w:rFonts w:ascii="Arial" w:hAnsi="Arial" w:cs="Arial"/>
          <w:bCs/>
          <w:sz w:val="18"/>
          <w:szCs w:val="18"/>
          <w:lang w:eastAsia="ar-SA"/>
        </w:rPr>
        <w:br/>
      </w:r>
      <w:r w:rsidRPr="00A6708B">
        <w:rPr>
          <w:rFonts w:ascii="Arial" w:hAnsi="Arial" w:cs="Arial"/>
          <w:bCs/>
          <w:sz w:val="18"/>
          <w:szCs w:val="18"/>
          <w:lang w:eastAsia="ar-SA"/>
        </w:rPr>
        <w:t>z załącznikiem nr 1 do niniejszej umowy.</w:t>
      </w:r>
    </w:p>
    <w:p w14:paraId="343F5A94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Całkowite wynagrodzenie Wykonawcy za wykonanie przedmiotu Umowy obejmujące wszelkie świadczenia, koszty i obciążenia związane z realizacją Umowy, w tym: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licencje, świadczenie Gwarancji Producenta dla dostarczonego Oprogramowania, opłaty i podatki, 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tym podatek od towarów i usług (VAT), wynosi ………….. złotych brutto (słownie: …………..), przy czym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cena jednostkowa brutto Oprogramowania (licencji) wynosi w stosunku do poszczególnych licencji: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……………… zł brutto (słownie: …………….).</w:t>
      </w:r>
    </w:p>
    <w:p w14:paraId="7D82AF90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48576E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Wynagrodzenie będzie płatne na podstawie prawidłowo wystawionej przez Wykonawcę faktury,</w:t>
      </w:r>
      <w:r>
        <w:rPr>
          <w:rFonts w:ascii="Arial" w:hAnsi="Arial" w:cs="Arial"/>
          <w:sz w:val="18"/>
          <w:szCs w:val="18"/>
        </w:rPr>
        <w:t xml:space="preserve"> w terminie 6</w:t>
      </w:r>
      <w:r w:rsidRPr="00532CED">
        <w:rPr>
          <w:rFonts w:ascii="Arial" w:hAnsi="Arial" w:cs="Arial"/>
          <w:sz w:val="18"/>
          <w:szCs w:val="18"/>
        </w:rPr>
        <w:t xml:space="preserve">0 dni </w:t>
      </w:r>
      <w:r w:rsidRPr="0006765F">
        <w:rPr>
          <w:rFonts w:ascii="Arial" w:hAnsi="Arial" w:cs="Arial"/>
          <w:bCs/>
          <w:sz w:val="18"/>
          <w:szCs w:val="18"/>
          <w:lang w:eastAsia="ar-SA"/>
        </w:rPr>
        <w:t>licząc od dnia dostarczenia Zamawiającemu prawidłowo wystawionej faktury w wersji papierowej lub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formacie ustrukturyzowanym za pośrednictwem platformy elektronicznego fakturowania. W przypadku wskazania w treści faktury numeru rachunku bankowego innego niż określony w zdaniu poprzednim, Zamawiający wzywa Wykonawcę do doprowadzenia jej zgodności z Umową i wstrzymuje się z zapłatą do czasu doręczenia faktury zawierającej prawidłowy numer rachunku bankowego – zgodny z Umową. </w:t>
      </w:r>
    </w:p>
    <w:p w14:paraId="19961250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Wykonawca nie może dokonać cesji swoich należności wynikających z Umowy bez uprzedniej zgody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Zamawiającego w formie pisemnej pod rygorem nieważności.</w:t>
      </w:r>
    </w:p>
    <w:p w14:paraId="2D49493A" w14:textId="77777777" w:rsidR="00532CED" w:rsidRDefault="0048576E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5</w:t>
      </w:r>
      <w:r w:rsidR="00532CED" w:rsidRPr="0048576E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Wykonawca zobowiązany jest do wystawienia faktury uwzględniając ceny jednostkowe brutto</w:t>
      </w:r>
      <w:r w:rsidR="00532CED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Oprogramowania (licencji) określone w Umowie</w:t>
      </w:r>
      <w:r w:rsidR="00171EF7">
        <w:rPr>
          <w:rFonts w:ascii="Arial" w:hAnsi="Arial" w:cs="Arial"/>
          <w:sz w:val="18"/>
          <w:szCs w:val="18"/>
        </w:rPr>
        <w:t>.</w:t>
      </w:r>
    </w:p>
    <w:p w14:paraId="6F8AF874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lastRenderedPageBreak/>
        <w:t>§ 4.</w:t>
      </w:r>
    </w:p>
    <w:p w14:paraId="416A77CC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Oświadczenia Stron</w:t>
      </w:r>
    </w:p>
    <w:p w14:paraId="2C82981D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2912638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Wykonawca zobowiązuje się do realizacji Umowy z należytą starannością, przy zachowaniu zasad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współczesnej wiedzy i zgodnie z obowiązującymi w tym zakresie przepisami prawa, zgodnie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 najlepszą praktyką i wiedzą zawodową. Jednocześnie Wykonawca zobowiązany jest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 zapewnienia nadzoru i koordynacji wszelkich działań związanych z realizacją Umowy w celu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osiągnięcia wymaganej jakości i terminowości realizacji Umowy.</w:t>
      </w:r>
    </w:p>
    <w:p w14:paraId="41822251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Wykonawca oświadcza, że:</w:t>
      </w:r>
    </w:p>
    <w:p w14:paraId="386B4E33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dysponuje odpowiednim potencjałem techniczno-organizacyjnym oraz posiada wiedzę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i doświadczenie pozwalające na należyte wykonanie Umowy;</w:t>
      </w:r>
    </w:p>
    <w:p w14:paraId="07A3CD07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posiada wszelkie niezbędne uprawnienia do realizacji Umowy;</w:t>
      </w:r>
    </w:p>
    <w:p w14:paraId="31FD387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3)</w:t>
      </w:r>
      <w:r w:rsidRPr="00532CED">
        <w:rPr>
          <w:rFonts w:ascii="Arial" w:hAnsi="Arial" w:cs="Arial"/>
          <w:sz w:val="18"/>
          <w:szCs w:val="18"/>
        </w:rPr>
        <w:t xml:space="preserve"> korzystanie przez niego oraz przez Zamawiającego z materiałów, narzędzi i informacji związanych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 realizacją Umowy, w tym licencji, nie narusza przepisów prawa, praw osób trzecich, w tym praw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na dobrach niematerialnych, w szczególności praw autorskich, praw pokrewnych, praw 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ejestracji wzorów przemysłowych </w:t>
      </w:r>
      <w:r w:rsidRPr="00532CED">
        <w:rPr>
          <w:rFonts w:ascii="Arial" w:hAnsi="Arial" w:cs="Arial"/>
          <w:sz w:val="18"/>
          <w:szCs w:val="18"/>
        </w:rPr>
        <w:t>oraz praw ochronnych na znaki towarowe. Wykonanie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Umowy nie będzie prowadzić do wypełniania przesłanek czynu nieuczciwej konkurencji,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szczególności nie stanowi naruszenia tajemnicy przedsiębiorstwa osoby trzeciej;</w:t>
      </w:r>
    </w:p>
    <w:p w14:paraId="5A6D2764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4)</w:t>
      </w:r>
      <w:r w:rsidRPr="00532CED">
        <w:rPr>
          <w:rFonts w:ascii="Arial" w:hAnsi="Arial" w:cs="Arial"/>
          <w:sz w:val="18"/>
          <w:szCs w:val="18"/>
        </w:rPr>
        <w:t xml:space="preserve"> w razie powstania w trakcie wykonywania Umowy lub po jej wykonaniu jakichkolwiek roszczeń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osób trzecich Wykonawca ponosi wyłączną odpowiedzialność za roszczenia osób trzecich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wynikłych z wykonania, z nienależytego wykonania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lub z braku wykonania Umowy przez Wykonawcę, jego zastępców, pracowników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lub jakichkolwiek osób zaangażowanych do realizacji Umowy przez Wykonawcę lub jego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zastępców, na jakiejkolwiek podstawie prawnej lub faktycznej. Wykonawca zwróci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Zamawiającemu w przypadku, o którym mowa w zdaniu poprzednim poniesione koszty obrony,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szczególności pomocy prawnej lub kosztów sądowych oraz zobowiązuje się do zwrotu na rzecz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Zamawiającego wszystkich wydatków, w tym odszkodowań, opłat, wynagrodzeń, kosztów, w tym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kosztów procesowych oraz kosztów zastępstwa procesowego, zapłaconych lub należnych z ww.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tytułów przez Zamawiającego.</w:t>
      </w:r>
    </w:p>
    <w:p w14:paraId="288D1D91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B40F47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5.</w:t>
      </w:r>
    </w:p>
    <w:p w14:paraId="3EBAFB33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Dostawa Przedmiotu Umowy</w:t>
      </w:r>
    </w:p>
    <w:p w14:paraId="2643964A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9E968A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Zamawiający dopuszcza realizację Przedmiotu Umowy na nośniku danych, w szczególności CD/DVD lub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udostępnienie drogą elektroniczną, w szczególności poprzez korespondencję e-mail lub poprzez dostęp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 strony internetowej zawierającej dane Oprogramowanie.</w:t>
      </w:r>
    </w:p>
    <w:p w14:paraId="5A60AB5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Wykonawca w ramach dostawy jest zobowiązany do dostarczenia dokumentów potwierdzających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udzielenie przez producenta Oprogramowania Zamawiającemu licencji, kluczy dostępowych oraz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zapewnienia Gwarancji Producenta na dostarczone Oprogramowanie oraz kluczy aktywacyjnych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niezbędnych do korzystania z Oprogramowania, w tym dostarczone zostaną dane dostępowe i adres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internetowy serwisu producenta Oprogramowania.</w:t>
      </w:r>
    </w:p>
    <w:p w14:paraId="499A8FFC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Dostawa i wszelkie czynności z nią związane realizowane będą przez Wykonawcę w Dni Robocze.</w:t>
      </w:r>
    </w:p>
    <w:p w14:paraId="49928CCA" w14:textId="5BD47312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W przypadku dostarczenia przedmiotu Umowy w postaci elektronicznej Wykonawca przekaże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dokumenty, o których mowa w ust. 2 na adres poczty elektronicznej: </w:t>
      </w:r>
      <w:r w:rsidR="00E5402F">
        <w:rPr>
          <w:rFonts w:ascii="Arial" w:hAnsi="Arial" w:cs="Arial"/>
          <w:sz w:val="18"/>
          <w:szCs w:val="18"/>
        </w:rPr>
        <w:t>it@szpital-marciniak.wroclaw.pl</w:t>
      </w:r>
      <w:r w:rsidRPr="00532CED">
        <w:rPr>
          <w:rFonts w:ascii="Arial" w:hAnsi="Arial" w:cs="Arial"/>
          <w:sz w:val="18"/>
          <w:szCs w:val="18"/>
        </w:rPr>
        <w:t xml:space="preserve"> lub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przekaże dane logowania do strony internetowej gdzie będą one dostępne dla Zamawiającego.</w:t>
      </w:r>
    </w:p>
    <w:p w14:paraId="162FFDD9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5.</w:t>
      </w:r>
      <w:r w:rsidRPr="00532CED">
        <w:rPr>
          <w:rFonts w:ascii="Arial" w:hAnsi="Arial" w:cs="Arial"/>
          <w:sz w:val="18"/>
          <w:szCs w:val="18"/>
        </w:rPr>
        <w:t xml:space="preserve"> W stosunku do nośników danych, w szczególności CD/DVD, Zamawiającemu przysługują uprawnienia 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tytułu rękojmi. Zamawiającemu przysługuje także prawo do otrzymywania nośnika w razie utraty jego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czytelności, możliwości odtworzenia lub uszkodzenia lub utraty, w ciągu 3 Dni Roboczych od zgłoszenia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takiego żądania w okresie na jaki obowiązuje licencja na dane Oprogramowanie.</w:t>
      </w:r>
    </w:p>
    <w:p w14:paraId="4A2A26D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76E">
        <w:rPr>
          <w:rFonts w:ascii="Arial" w:hAnsi="Arial" w:cs="Arial"/>
          <w:b/>
          <w:sz w:val="18"/>
          <w:szCs w:val="18"/>
        </w:rPr>
        <w:t>6.</w:t>
      </w:r>
      <w:r w:rsidRPr="00532CED">
        <w:rPr>
          <w:rFonts w:ascii="Arial" w:hAnsi="Arial" w:cs="Arial"/>
          <w:sz w:val="18"/>
          <w:szCs w:val="18"/>
        </w:rPr>
        <w:t xml:space="preserve"> Dostawa i wszelkie czynności z nią związane realizowane będą przez Wykonawcę w Dni Robocze.</w:t>
      </w:r>
    </w:p>
    <w:p w14:paraId="4E215BCD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CBA2CF" w14:textId="77777777" w:rsidR="00B94E4C" w:rsidRDefault="00B94E4C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31C926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6.</w:t>
      </w:r>
    </w:p>
    <w:p w14:paraId="43FE8AA6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Czynności odbioru</w:t>
      </w:r>
    </w:p>
    <w:p w14:paraId="1719E5F6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797D82C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 ciągu 3 Dni Roboczych od dnia dostarczenia Przedmiotu Umowy Zamawiający dokona odbioru,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polegającego na ilościowym przyjęciu dostawy według specyfikacji, weryfikacji dokumentów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licencyjnych, kluczy dostępowych oraz sprawdzeniu objęcia Oprogramowania Gwarancją Producenta, co zostanie potwierdzone Protokołem Odbioru wnioskującym 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rozliczenie finansowe, podpisanym przez Zamawiającego.</w:t>
      </w:r>
    </w:p>
    <w:p w14:paraId="774CE699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 przypadku zastrzeżeń, dotyczących w szczególności nośników lub dokumentów, Zamawiający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odmówi dokonania odbioru i przedstawi zastrzeżenia Wykonawcy, a Wykonawca będzie zobowiązany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do uwzględnienia </w:t>
      </w:r>
      <w:r w:rsidRPr="00532CED">
        <w:rPr>
          <w:rFonts w:ascii="Arial" w:hAnsi="Arial" w:cs="Arial"/>
          <w:sz w:val="18"/>
          <w:szCs w:val="18"/>
        </w:rPr>
        <w:lastRenderedPageBreak/>
        <w:t>wszystkich zastrzeżeń Zamawiającego w terminie 2 Dni Roboczych, z upływem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którego Wykonawca przedstawi przedmiot Umowy do ponownego odbioru. Procedura odbioru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przedmiotu Umowy, o której mowa w niniejszym ustępie będzie powtarzana do momentu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uwzględnienia przez Wykonawcę wszystkich zastrzeżeń Zamawiającego. Terminem należytego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dostarczenia Przedmiotu Umowy będzie termin przedłożenia do odbioru w razie braku zastrzeżeń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Zamawiającego i dokonania odbioru, a w przypadku zastrzeżeń – termin przedłożenia do odbioru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przedmiotu Umowy z uwzględnieniem zastrzeżeń i dokonania przez Zamawiającego odbioru (w iteracji</w:t>
      </w:r>
      <w:r w:rsidR="00C911BD">
        <w:rPr>
          <w:rFonts w:ascii="Arial" w:hAnsi="Arial" w:cs="Arial"/>
          <w:sz w:val="18"/>
          <w:szCs w:val="18"/>
        </w:rPr>
        <w:t xml:space="preserve">, </w:t>
      </w:r>
      <w:r w:rsidRPr="00532CED">
        <w:rPr>
          <w:rFonts w:ascii="Arial" w:hAnsi="Arial" w:cs="Arial"/>
          <w:sz w:val="18"/>
          <w:szCs w:val="18"/>
        </w:rPr>
        <w:t>w której Zamawiający nie wnosi zastrzeżeń).</w:t>
      </w:r>
    </w:p>
    <w:p w14:paraId="5C377AE2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Zastrzeżenia, o których mowa w ust. 2, Zamawiający będzie przekazywał Wykonawcy na adres e- mail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określony w § 8 ust. 3 pkt. 2.</w:t>
      </w:r>
    </w:p>
    <w:p w14:paraId="57722151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Uwzględnienie przez Wykonawcę zastrzeżeń do przedmiotu Umowy następuje na wyłączny koszt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i ryzyko Wykonawcy.</w:t>
      </w:r>
    </w:p>
    <w:p w14:paraId="50750BDF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5555FC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7.</w:t>
      </w:r>
    </w:p>
    <w:p w14:paraId="25D07492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Gwarancja Producenta</w:t>
      </w:r>
    </w:p>
    <w:p w14:paraId="4914DE94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0ABAFED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Wykonawca w ramach wynagrodzenia, o którym mowa w §3 ust. 1 jest zobowiązany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 zapewnienia Zamawiającemu Gwarancji Producenta dla dostarczonego Oprogramowania.</w:t>
      </w:r>
    </w:p>
    <w:p w14:paraId="158900F9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Wykonawca jest zobowiązany do wykonania świadczeń z należytą starannością zgodnie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ze standardami obowiązującymi w branży informatycznej.</w:t>
      </w:r>
    </w:p>
    <w:p w14:paraId="43F71D2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276DE9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8.</w:t>
      </w:r>
    </w:p>
    <w:p w14:paraId="55B07BAE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Komunikacja</w:t>
      </w:r>
    </w:p>
    <w:p w14:paraId="6E859BBF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16B4F0E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Do współpracy z Wykonawcą i koordynacji realizacji przedmiotu Umowy, w tym do podpisania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Protokołu Odbioru, upoważnione są następujące osoby ze strony Zamawiającego:</w:t>
      </w:r>
    </w:p>
    <w:p w14:paraId="368B04AB" w14:textId="3897979F" w:rsidR="00532CED" w:rsidRPr="00171EF7" w:rsidRDefault="00532CED" w:rsidP="00B94E4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="00C911BD" w:rsidRPr="00C911BD">
        <w:rPr>
          <w:rFonts w:ascii="Arial" w:hAnsi="Arial" w:cs="Arial"/>
          <w:sz w:val="18"/>
          <w:szCs w:val="18"/>
        </w:rPr>
        <w:t xml:space="preserve"> </w:t>
      </w:r>
      <w:r w:rsidR="00E5402F">
        <w:rPr>
          <w:rFonts w:ascii="Arial" w:hAnsi="Arial" w:cs="Arial"/>
          <w:sz w:val="18"/>
          <w:szCs w:val="18"/>
        </w:rPr>
        <w:t>Paweł Maksym</w:t>
      </w:r>
      <w:r w:rsidR="00C911BD" w:rsidRPr="00532CED">
        <w:rPr>
          <w:rFonts w:ascii="Arial" w:hAnsi="Arial" w:cs="Arial"/>
          <w:sz w:val="18"/>
          <w:szCs w:val="18"/>
        </w:rPr>
        <w:t xml:space="preserve">, tel.: </w:t>
      </w:r>
      <w:r w:rsidR="00E5402F">
        <w:rPr>
          <w:rFonts w:ascii="Arial" w:hAnsi="Arial" w:cs="Arial"/>
          <w:sz w:val="18"/>
          <w:szCs w:val="18"/>
        </w:rPr>
        <w:t>713064434</w:t>
      </w:r>
      <w:r w:rsidR="00C911BD" w:rsidRPr="00532CED">
        <w:rPr>
          <w:rFonts w:ascii="Arial" w:hAnsi="Arial" w:cs="Arial"/>
          <w:sz w:val="18"/>
          <w:szCs w:val="18"/>
        </w:rPr>
        <w:t xml:space="preserve">, e-mail: </w:t>
      </w:r>
      <w:r w:rsidR="00E5402F">
        <w:rPr>
          <w:rFonts w:ascii="Arial" w:hAnsi="Arial" w:cs="Arial"/>
          <w:sz w:val="18"/>
          <w:szCs w:val="18"/>
        </w:rPr>
        <w:t>it@szpital-marciniak.wroclaw.pl</w:t>
      </w:r>
    </w:p>
    <w:p w14:paraId="0E3EEEC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</w:t>
      </w:r>
      <w:r w:rsidRPr="00532CED">
        <w:rPr>
          <w:rFonts w:ascii="Arial" w:hAnsi="Arial" w:cs="Arial"/>
          <w:sz w:val="18"/>
          <w:szCs w:val="18"/>
        </w:rPr>
        <w:t>. Do współpracy z Zamawiającym i koordynacji realizacji przedmiotu Umowy, w tym do podpisania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Protokołu Odbioru, upoważnione są następujące osoby ze strony Wykonawcy:</w:t>
      </w:r>
    </w:p>
    <w:p w14:paraId="1F5B669E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…………, tel.: …………., e-mail: ………….</w:t>
      </w:r>
    </w:p>
    <w:p w14:paraId="107C8DD3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>lub</w:t>
      </w:r>
    </w:p>
    <w:p w14:paraId="155983A3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……………. tel.: ……….. e-mail: …………..</w:t>
      </w:r>
    </w:p>
    <w:p w14:paraId="261BCF9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W przypadku korespondencji Stron w postaci elektronicznej lub papierowej, będzie ona przesyłana:</w:t>
      </w:r>
    </w:p>
    <w:p w14:paraId="13F7C9B8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do Zamawiającego pod następujący adres: </w:t>
      </w:r>
    </w:p>
    <w:p w14:paraId="240266F8" w14:textId="77777777" w:rsidR="00171EF7" w:rsidRDefault="00171EF7" w:rsidP="00B94E4C">
      <w:pPr>
        <w:spacing w:line="276" w:lineRule="auto"/>
        <w:jc w:val="both"/>
        <w:rPr>
          <w:rStyle w:val="ListLabel119"/>
          <w:rFonts w:cs="Arial"/>
          <w:b/>
          <w:sz w:val="18"/>
          <w:szCs w:val="18"/>
        </w:rPr>
      </w:pPr>
      <w:r>
        <w:rPr>
          <w:rStyle w:val="ListLabel119"/>
          <w:rFonts w:cs="Arial"/>
          <w:b/>
          <w:sz w:val="18"/>
          <w:szCs w:val="18"/>
        </w:rPr>
        <w:t>Dolnośląski Szpital Specjalistyczny</w:t>
      </w:r>
      <w:r w:rsidRPr="007D6ABF">
        <w:rPr>
          <w:rStyle w:val="ListLabel119"/>
          <w:rFonts w:cs="Arial"/>
          <w:b/>
          <w:sz w:val="18"/>
          <w:szCs w:val="18"/>
        </w:rPr>
        <w:t xml:space="preserve"> im. T. Marciniaka - Centrum Medycyny Ratunkowej </w:t>
      </w:r>
      <w:r>
        <w:rPr>
          <w:rStyle w:val="ListLabel119"/>
          <w:rFonts w:cs="Arial"/>
          <w:b/>
          <w:sz w:val="18"/>
          <w:szCs w:val="18"/>
        </w:rPr>
        <w:t xml:space="preserve"> </w:t>
      </w:r>
    </w:p>
    <w:p w14:paraId="0B350ABE" w14:textId="77777777" w:rsidR="00532CED" w:rsidRDefault="00171EF7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6ABF">
        <w:rPr>
          <w:rStyle w:val="ListLabel119"/>
          <w:rFonts w:cs="Arial"/>
          <w:b/>
          <w:sz w:val="18"/>
          <w:szCs w:val="18"/>
        </w:rPr>
        <w:t>ul. Gen. Augusta Emila Fieldorfa 2, 54-049 Wrocław</w:t>
      </w:r>
    </w:p>
    <w:p w14:paraId="0CE9DBEA" w14:textId="0F91784E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 xml:space="preserve">lub </w:t>
      </w:r>
      <w:r w:rsidR="00E5402F">
        <w:rPr>
          <w:rFonts w:ascii="Arial" w:hAnsi="Arial" w:cs="Arial"/>
          <w:sz w:val="18"/>
          <w:szCs w:val="18"/>
        </w:rPr>
        <w:t>it@szpital-marciniak.wroclaw.pl</w:t>
      </w:r>
      <w:r>
        <w:rPr>
          <w:rFonts w:ascii="Arial" w:hAnsi="Arial" w:cs="Arial"/>
          <w:sz w:val="18"/>
          <w:szCs w:val="18"/>
        </w:rPr>
        <w:t xml:space="preserve"> .</w:t>
      </w:r>
    </w:p>
    <w:p w14:paraId="02A65F07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do Wykonawcy pod następujący adres: </w:t>
      </w:r>
    </w:p>
    <w:p w14:paraId="439839CD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EE5866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>…………………………………..</w:t>
      </w:r>
    </w:p>
    <w:p w14:paraId="6FC21340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2CED">
        <w:rPr>
          <w:rFonts w:ascii="Arial" w:hAnsi="Arial" w:cs="Arial"/>
          <w:sz w:val="18"/>
          <w:szCs w:val="18"/>
        </w:rPr>
        <w:t>ul. …………., ….-….. ………………… lub …………..@............... .</w:t>
      </w:r>
    </w:p>
    <w:p w14:paraId="0369620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Każda ze Stron zobowiązuje się zawiadomić drugą Stronę o zmianie danych, o których mowa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ust. 1 - 3. Zmiana taka nie stanowi zmiany Umowy i nie wymaga aneksu, staje się skuteczna z chwilą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pisemnego powiadomienia o niej drugiej Strony.</w:t>
      </w:r>
    </w:p>
    <w:p w14:paraId="7CE38AD3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5.</w:t>
      </w:r>
      <w:r w:rsidRPr="00532CED">
        <w:rPr>
          <w:rFonts w:ascii="Arial" w:hAnsi="Arial" w:cs="Arial"/>
          <w:sz w:val="18"/>
          <w:szCs w:val="18"/>
        </w:rPr>
        <w:t xml:space="preserve"> Oświadczenia w przedmiocie odstąpienia od Umowy, wypowiedzenia Umowy lub nałożenia kary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umownej wymagają formy pisemnej pod rygorem nieważności.</w:t>
      </w:r>
    </w:p>
    <w:p w14:paraId="4051B564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6.</w:t>
      </w:r>
      <w:r w:rsidRPr="00532CED">
        <w:rPr>
          <w:rFonts w:ascii="Arial" w:hAnsi="Arial" w:cs="Arial"/>
          <w:sz w:val="18"/>
          <w:szCs w:val="18"/>
        </w:rPr>
        <w:t xml:space="preserve"> Strony oświadczają, że osoby wskazane w ust. 1 i 2 nie są uprawnione do zmiany, rozwiązania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lub odstąpienia od Umowy, chyba że działają na podstawie odrębnego upoważnienia udzielonego przez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osobę uprawnioną do reprezentacji danej Strony.</w:t>
      </w:r>
    </w:p>
    <w:p w14:paraId="19A8972B" w14:textId="77777777" w:rsid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BC1E4A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32CED">
        <w:rPr>
          <w:rFonts w:ascii="Arial" w:hAnsi="Arial" w:cs="Arial"/>
          <w:b/>
          <w:sz w:val="18"/>
          <w:szCs w:val="18"/>
        </w:rPr>
        <w:t>§ 9.</w:t>
      </w:r>
    </w:p>
    <w:p w14:paraId="12E2FCA3" w14:textId="77777777" w:rsid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32CED">
        <w:rPr>
          <w:rFonts w:ascii="Arial" w:hAnsi="Arial" w:cs="Arial"/>
          <w:b/>
          <w:i/>
          <w:sz w:val="18"/>
          <w:szCs w:val="18"/>
        </w:rPr>
        <w:t>Kary Umowne</w:t>
      </w:r>
    </w:p>
    <w:p w14:paraId="2902C784" w14:textId="77777777" w:rsidR="00532CED" w:rsidRPr="00532CED" w:rsidRDefault="00532CED" w:rsidP="00B94E4C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6AACE5AC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 przypadku odstąpienia od Umowy przez którąkolwiek ze Stron z przyczyn leżących po stronie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 xml:space="preserve">Wykonawcy, Wykonawca zapłaci Zamawiającemu karę umowną w wysokości </w:t>
      </w:r>
      <w:r w:rsidRPr="00532CED">
        <w:rPr>
          <w:rFonts w:ascii="Arial" w:hAnsi="Arial" w:cs="Arial"/>
          <w:color w:val="auto"/>
          <w:sz w:val="18"/>
          <w:szCs w:val="18"/>
        </w:rPr>
        <w:t>20 %</w:t>
      </w:r>
      <w:r w:rsidRPr="00532CED">
        <w:rPr>
          <w:rFonts w:ascii="Arial" w:hAnsi="Arial" w:cs="Arial"/>
          <w:sz w:val="18"/>
          <w:szCs w:val="18"/>
        </w:rPr>
        <w:t xml:space="preserve"> całkowitego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wynagrodzenia, o którym mowa w § 3 ust. 1 – w przypadku odstąpienia od całości Umowy, a w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przypadku odstąpienia od części Umowy – 20 % całkowitego wynagrodzenia za część Umowy od której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następuje odstąpienie.</w:t>
      </w:r>
    </w:p>
    <w:p w14:paraId="05F3E5B5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lastRenderedPageBreak/>
        <w:t>2.</w:t>
      </w:r>
      <w:r w:rsidRPr="00532CED">
        <w:rPr>
          <w:rFonts w:ascii="Arial" w:hAnsi="Arial" w:cs="Arial"/>
          <w:sz w:val="18"/>
          <w:szCs w:val="18"/>
        </w:rPr>
        <w:t xml:space="preserve"> W przypadku niedotrzymania terminu, o którym mowa w § 2 ust. 1, Wykonawca zapłaci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Zamawiającemu karę umowną w wysokości 0,5% całkowitego wynagrodzenia brutto, o którym mowa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§ 3 ust. 1 - za każdy rozpoczęty dzień zwłoki.</w:t>
      </w:r>
    </w:p>
    <w:p w14:paraId="78C00BA5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3.</w:t>
      </w:r>
      <w:r w:rsidRPr="00532CED">
        <w:rPr>
          <w:rFonts w:ascii="Arial" w:hAnsi="Arial" w:cs="Arial"/>
          <w:sz w:val="18"/>
          <w:szCs w:val="18"/>
        </w:rPr>
        <w:t xml:space="preserve"> W przypadku niezapewnienia przez Wykonawcę Gwarancji Producenta lub w przypadku braku możliwości jej weryfikacji przez Zamawiającego u producenta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Oprogramowania Wykonawca zapłaci Zamawiającemu karę umowną w wysokości 20% wartości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Oprogramowania (licencji) brutto dla którego nie będzie zapewniona gwarancja producenta lub nie</w:t>
      </w:r>
      <w:r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będzie możliwa jej weryfikacja u producenta.</w:t>
      </w:r>
    </w:p>
    <w:p w14:paraId="7A8BB04D" w14:textId="77777777" w:rsidR="00532CED" w:rsidRPr="00532CED" w:rsidRDefault="00171EF7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</w:t>
      </w:r>
      <w:r w:rsidR="00532CED" w:rsidRPr="00171EF7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Zapłata przez Wykonawcę kar umownych z tytułu niewykonania lub nienależytego wykonania Umowy,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nie wyłącza prawa Zamawiającego do dochodzenia odszkodowania przewyższającego ustalone powyżej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kary umowne na zasadach ogólnych.</w:t>
      </w:r>
    </w:p>
    <w:p w14:paraId="5BF76172" w14:textId="77777777" w:rsidR="00532CED" w:rsidRPr="00532CED" w:rsidRDefault="00171EF7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5</w:t>
      </w:r>
      <w:r w:rsidR="00532CED" w:rsidRPr="00171EF7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Kary umowne przewidziane w niniejszym paragrafie naliczane są niezależnie od siebie.</w:t>
      </w:r>
    </w:p>
    <w:p w14:paraId="3C624CC6" w14:textId="77777777" w:rsidR="00532CED" w:rsidRPr="00532CED" w:rsidRDefault="00171EF7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6</w:t>
      </w:r>
      <w:r w:rsidR="00532CED" w:rsidRPr="00171EF7">
        <w:rPr>
          <w:rFonts w:ascii="Arial" w:hAnsi="Arial" w:cs="Arial"/>
          <w:b/>
          <w:sz w:val="18"/>
          <w:szCs w:val="18"/>
        </w:rPr>
        <w:t>.</w:t>
      </w:r>
      <w:r w:rsidR="00532CED" w:rsidRPr="00532CED">
        <w:rPr>
          <w:rFonts w:ascii="Arial" w:hAnsi="Arial" w:cs="Arial"/>
          <w:sz w:val="18"/>
          <w:szCs w:val="18"/>
        </w:rPr>
        <w:t xml:space="preserve"> Strony zgodnie postanawiają, że potrącenie kar umownych stanowi potrącenie umowne i w ramach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tego kary umowne mogą być pokrywane lub potrącane z każdej należności Wykonawcy, w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szczególności z wynagrodzenia Wykonawcy, nawet w przypadku nieprzedstawienia przez Wykonawcę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faktury. Potrącenie kar umownych może być dokonane z wierzytelności niewymagalnych, na co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Wykonawca wyraża zgodę i do czego upoważnia Zamawiającego bez potrzeby uzyskania pisemnego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="00532CED" w:rsidRPr="00532CED">
        <w:rPr>
          <w:rFonts w:ascii="Arial" w:hAnsi="Arial" w:cs="Arial"/>
          <w:sz w:val="18"/>
          <w:szCs w:val="18"/>
        </w:rPr>
        <w:t>potwierdzenia.</w:t>
      </w:r>
    </w:p>
    <w:p w14:paraId="22281329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7673CD74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539DD8DF" w14:textId="77777777" w:rsidR="00532CED" w:rsidRPr="00B94E4C" w:rsidRDefault="00532CED" w:rsidP="00B94E4C">
      <w:pPr>
        <w:jc w:val="center"/>
        <w:rPr>
          <w:rFonts w:ascii="Arial" w:hAnsi="Arial" w:cs="Arial"/>
          <w:b/>
          <w:sz w:val="18"/>
          <w:szCs w:val="18"/>
        </w:rPr>
      </w:pPr>
      <w:r w:rsidRPr="00B94E4C">
        <w:rPr>
          <w:rFonts w:ascii="Arial" w:hAnsi="Arial" w:cs="Arial"/>
          <w:b/>
          <w:sz w:val="18"/>
          <w:szCs w:val="18"/>
        </w:rPr>
        <w:t>§ 10.</w:t>
      </w:r>
    </w:p>
    <w:p w14:paraId="6995B50E" w14:textId="77777777" w:rsidR="00532CED" w:rsidRPr="00B94E4C" w:rsidRDefault="00532CED" w:rsidP="00B94E4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94E4C">
        <w:rPr>
          <w:rFonts w:ascii="Arial" w:hAnsi="Arial" w:cs="Arial"/>
          <w:b/>
          <w:i/>
          <w:sz w:val="18"/>
          <w:szCs w:val="18"/>
        </w:rPr>
        <w:t>Odstąpienie od Umowy</w:t>
      </w:r>
    </w:p>
    <w:p w14:paraId="2F4FD652" w14:textId="77777777" w:rsidR="00B94E4C" w:rsidRPr="00B94E4C" w:rsidRDefault="00B94E4C" w:rsidP="00B94E4C">
      <w:pPr>
        <w:jc w:val="center"/>
        <w:rPr>
          <w:rFonts w:ascii="Arial" w:hAnsi="Arial" w:cs="Arial"/>
          <w:b/>
          <w:sz w:val="18"/>
          <w:szCs w:val="18"/>
        </w:rPr>
      </w:pPr>
    </w:p>
    <w:p w14:paraId="24DDC169" w14:textId="77777777" w:rsidR="00B94E4C" w:rsidRDefault="00B94E4C" w:rsidP="00B94E4C">
      <w:pPr>
        <w:numPr>
          <w:ilvl w:val="0"/>
          <w:numId w:val="3"/>
        </w:numPr>
        <w:tabs>
          <w:tab w:val="left" w:pos="285"/>
        </w:tabs>
        <w:spacing w:line="276" w:lineRule="auto"/>
        <w:ind w:left="284" w:hanging="284"/>
        <w:contextualSpacing/>
        <w:jc w:val="both"/>
      </w:pPr>
      <w:r>
        <w:rPr>
          <w:rFonts w:ascii="Arial" w:hAnsi="Arial" w:cs="Arial"/>
          <w:sz w:val="18"/>
          <w:szCs w:val="18"/>
        </w:rPr>
        <w:t>Zamawiający może odstąpić od umowy, jeżeli:</w:t>
      </w:r>
    </w:p>
    <w:p w14:paraId="6A51A6C5" w14:textId="77777777" w:rsidR="00B94E4C" w:rsidRDefault="00B94E4C" w:rsidP="00B94E4C">
      <w:pPr>
        <w:widowControl w:val="0"/>
        <w:numPr>
          <w:ilvl w:val="1"/>
          <w:numId w:val="2"/>
        </w:numPr>
        <w:tabs>
          <w:tab w:val="left" w:pos="570"/>
        </w:tabs>
        <w:suppressAutoHyphens w:val="0"/>
        <w:spacing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nie dotrzymuje terminów określonych w niniejszej umowie;</w:t>
      </w:r>
    </w:p>
    <w:p w14:paraId="5977B44C" w14:textId="77777777" w:rsidR="00B94E4C" w:rsidRDefault="00B94E4C" w:rsidP="00B94E4C">
      <w:pPr>
        <w:pStyle w:val="Tekstpodstawowy"/>
        <w:widowControl w:val="0"/>
        <w:numPr>
          <w:ilvl w:val="1"/>
          <w:numId w:val="2"/>
        </w:numPr>
        <w:tabs>
          <w:tab w:val="left" w:pos="570"/>
        </w:tabs>
        <w:suppressAutoHyphens w:val="0"/>
        <w:spacing w:after="0"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wykonuje przedmiot umowy w sposób niezgodny z umową lub normami i warunkami prawem określonymi;</w:t>
      </w:r>
    </w:p>
    <w:p w14:paraId="604CB48E" w14:textId="77777777" w:rsidR="00B94E4C" w:rsidRDefault="00B94E4C" w:rsidP="00B94E4C">
      <w:pPr>
        <w:pStyle w:val="Tekstpodstawowy"/>
        <w:widowControl w:val="0"/>
        <w:numPr>
          <w:ilvl w:val="1"/>
          <w:numId w:val="2"/>
        </w:numPr>
        <w:tabs>
          <w:tab w:val="left" w:pos="570"/>
        </w:tabs>
        <w:suppressAutoHyphens w:val="0"/>
        <w:spacing w:after="0"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dostarcza Zamawiającemu przedmiot umowy, którego parametry techniczne i jakościowe nie odpowiadają postanowieniom Specyfikacji Istotnych Warunków Zamówienia;</w:t>
      </w:r>
    </w:p>
    <w:p w14:paraId="79B78978" w14:textId="77777777" w:rsidR="00B94E4C" w:rsidRDefault="00B94E4C" w:rsidP="00B94E4C">
      <w:pPr>
        <w:pStyle w:val="Tekstpodstawowy"/>
        <w:widowControl w:val="0"/>
        <w:numPr>
          <w:ilvl w:val="1"/>
          <w:numId w:val="2"/>
        </w:numPr>
        <w:tabs>
          <w:tab w:val="left" w:pos="570"/>
        </w:tabs>
        <w:suppressAutoHyphens w:val="0"/>
        <w:spacing w:after="0" w:line="276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zażądać od Zamawiającego wyłącznie wynagrodzenia należnego z tytułu zrealizowanej już części umowy.</w:t>
      </w:r>
    </w:p>
    <w:p w14:paraId="1121B14A" w14:textId="77777777" w:rsidR="00B94E4C" w:rsidRDefault="00B94E4C" w:rsidP="00B94E4C">
      <w:pPr>
        <w:pStyle w:val="Tekstpodstawowy"/>
        <w:widowControl w:val="0"/>
        <w:numPr>
          <w:ilvl w:val="0"/>
          <w:numId w:val="2"/>
        </w:numPr>
        <w:tabs>
          <w:tab w:val="left" w:pos="285"/>
        </w:tabs>
        <w:suppressAutoHyphens w:val="0"/>
        <w:spacing w:after="0"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 sytuacji, w której Zamawiający dowiedział się o okolicznościach uzasadniających odstąpienie od umowy, wskazanych w ust. 1 powyżej, Zamawiający wezwie Wykonawcę do zaprzestania naruszeń, wyznaczając mu przy tym termin do usunięcia naruszeń. </w:t>
      </w:r>
    </w:p>
    <w:p w14:paraId="549B1E8D" w14:textId="77777777" w:rsidR="00B94E4C" w:rsidRPr="0059075F" w:rsidRDefault="00B94E4C" w:rsidP="00B94E4C">
      <w:pPr>
        <w:pStyle w:val="Tekstpodstawowy"/>
        <w:widowControl w:val="0"/>
        <w:numPr>
          <w:ilvl w:val="0"/>
          <w:numId w:val="2"/>
        </w:numPr>
        <w:tabs>
          <w:tab w:val="left" w:pos="285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bezskutecznym upływie wyznaczonego terminu, o którym mowa w ust. 2, Zamawiający będzie uprawniony do odstąpienia od umowy w terminie 40 dni od dnia, w którym Zamawiający dowiedział się o okolicznościach wskazanych w ust. 1 powyżej, uzasadniających odstąpienie. Oświadczenie o odstąpieniu sporządzone zostanie w formie pisemnej i dostarczone niezwłocznie Wykonawcy.</w:t>
      </w:r>
    </w:p>
    <w:p w14:paraId="5DEFE9AD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57E4859C" w14:textId="77777777" w:rsidR="00B94E4C" w:rsidRPr="00B94E4C" w:rsidRDefault="00B94E4C" w:rsidP="00B94E4C">
      <w:pPr>
        <w:rPr>
          <w:rFonts w:ascii="Arial" w:hAnsi="Arial" w:cs="Arial"/>
          <w:b/>
          <w:sz w:val="18"/>
          <w:szCs w:val="18"/>
        </w:rPr>
      </w:pPr>
    </w:p>
    <w:p w14:paraId="74E6A3DC" w14:textId="77777777" w:rsidR="00532CED" w:rsidRPr="00B94E4C" w:rsidRDefault="00532CED" w:rsidP="00B94E4C">
      <w:pPr>
        <w:jc w:val="center"/>
        <w:rPr>
          <w:rFonts w:ascii="Arial" w:hAnsi="Arial" w:cs="Arial"/>
          <w:b/>
          <w:sz w:val="18"/>
          <w:szCs w:val="18"/>
        </w:rPr>
      </w:pPr>
      <w:r w:rsidRPr="00B94E4C">
        <w:rPr>
          <w:rFonts w:ascii="Arial" w:hAnsi="Arial" w:cs="Arial"/>
          <w:b/>
          <w:sz w:val="18"/>
          <w:szCs w:val="18"/>
        </w:rPr>
        <w:t>§ 11.</w:t>
      </w:r>
    </w:p>
    <w:p w14:paraId="4F29283B" w14:textId="77777777" w:rsidR="00532CED" w:rsidRPr="00B94E4C" w:rsidRDefault="00532CED" w:rsidP="00B94E4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94E4C">
        <w:rPr>
          <w:rFonts w:ascii="Arial" w:hAnsi="Arial" w:cs="Arial"/>
          <w:b/>
          <w:i/>
          <w:sz w:val="18"/>
          <w:szCs w:val="18"/>
        </w:rPr>
        <w:t>Prawa własności intelektualnej</w:t>
      </w:r>
    </w:p>
    <w:p w14:paraId="78F93C44" w14:textId="77777777" w:rsidR="00B94E4C" w:rsidRPr="00B94E4C" w:rsidRDefault="00B94E4C" w:rsidP="00B94E4C">
      <w:pPr>
        <w:jc w:val="center"/>
        <w:rPr>
          <w:rFonts w:ascii="Arial" w:hAnsi="Arial" w:cs="Arial"/>
          <w:b/>
          <w:sz w:val="18"/>
          <w:szCs w:val="18"/>
        </w:rPr>
      </w:pPr>
    </w:p>
    <w:p w14:paraId="0C89FEE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1.</w:t>
      </w:r>
      <w:r w:rsidRPr="00532CED">
        <w:rPr>
          <w:rFonts w:ascii="Arial" w:hAnsi="Arial" w:cs="Arial"/>
          <w:sz w:val="18"/>
          <w:szCs w:val="18"/>
        </w:rPr>
        <w:t xml:space="preserve"> W ramach przedmiotu Umowy Wykonawca zapewnia prawo do korzystania przez Zamawiającego z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Oprogramowania zgodnie z Umową, w ramach wynagrodzenia określonego w §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3 ust. 1, w tym na jego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aktualizacje, do których stosuje się postanowienia niniejszego paragrafu. Przez prawo do korzystania z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Oprogramowania rozumie się udzielenie licencji lub sublicencji Zamawiającemu przez Wykonawcę lub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nabycie przez Wykonawcę od podmiotu trzeciego na rzecz Zamawiającego licencji na warunkach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określonych w Umowie.</w:t>
      </w:r>
    </w:p>
    <w:p w14:paraId="2505BE9D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2.</w:t>
      </w:r>
      <w:r w:rsidRPr="00532CED">
        <w:rPr>
          <w:rFonts w:ascii="Arial" w:hAnsi="Arial" w:cs="Arial"/>
          <w:sz w:val="18"/>
          <w:szCs w:val="18"/>
        </w:rPr>
        <w:t xml:space="preserve"> Licencje, o których mowa w ust. 1, zostają udzielone na okres </w:t>
      </w:r>
      <w:r w:rsidR="00B94E4C">
        <w:rPr>
          <w:rFonts w:ascii="Arial" w:hAnsi="Arial" w:cs="Arial"/>
          <w:sz w:val="18"/>
          <w:szCs w:val="18"/>
        </w:rPr>
        <w:t>12</w:t>
      </w:r>
      <w:r w:rsidRPr="00532CED">
        <w:rPr>
          <w:rFonts w:ascii="Arial" w:hAnsi="Arial" w:cs="Arial"/>
          <w:sz w:val="18"/>
          <w:szCs w:val="18"/>
        </w:rPr>
        <w:t xml:space="preserve"> miesięcy i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obejmują możliwość korzystania z Oprogramowania zgodnie z przeznaczeniem, w szczególności na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następujących polach eksploatacji:</w:t>
      </w:r>
    </w:p>
    <w:p w14:paraId="686E51D1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1)</w:t>
      </w:r>
      <w:r w:rsidRPr="00532CED">
        <w:rPr>
          <w:rFonts w:ascii="Arial" w:hAnsi="Arial" w:cs="Arial"/>
          <w:sz w:val="18"/>
          <w:szCs w:val="18"/>
        </w:rPr>
        <w:t xml:space="preserve"> stosowanie, wyświetlanie, przekazywanie i przechowywanie niezależnie od formatu, systemu lub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standardu;</w:t>
      </w:r>
    </w:p>
    <w:p w14:paraId="6B45B563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2)</w:t>
      </w:r>
      <w:r w:rsidRPr="00532CED">
        <w:rPr>
          <w:rFonts w:ascii="Arial" w:hAnsi="Arial" w:cs="Arial"/>
          <w:sz w:val="18"/>
          <w:szCs w:val="18"/>
        </w:rPr>
        <w:t xml:space="preserve"> trwałe lub czasowe utrwalanie lub zwielokrotnianie w całości lub w części, jakimikolwiek środkami i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 jakiejkolwiek formie, niezależnie od formatu, systemu lub standardu, w tym wprowadzanie do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pamięci komputera oraz trwałe lub czasowe utrwalanie lub zwielokrotnianie takich zapisów,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włączając w to sporządzanie ich kopii zapasowych, jeżeli jest to niezbędne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do korzystania z Oprogramowania;</w:t>
      </w:r>
    </w:p>
    <w:p w14:paraId="6C4C7778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3)</w:t>
      </w:r>
      <w:r w:rsidRPr="00532CED">
        <w:rPr>
          <w:rFonts w:ascii="Arial" w:hAnsi="Arial" w:cs="Arial"/>
          <w:sz w:val="18"/>
          <w:szCs w:val="18"/>
        </w:rPr>
        <w:t xml:space="preserve"> rozpowszechnianie w sieciach zamkniętych Zamawiającego;</w:t>
      </w:r>
    </w:p>
    <w:p w14:paraId="4C9034FF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4)</w:t>
      </w:r>
      <w:r w:rsidRPr="00532CED">
        <w:rPr>
          <w:rFonts w:ascii="Arial" w:hAnsi="Arial" w:cs="Arial"/>
          <w:sz w:val="18"/>
          <w:szCs w:val="18"/>
        </w:rPr>
        <w:t xml:space="preserve"> prawo do wykorzystywania Oprogramowania dla celów edukacyjnych lub szkoleniowych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dla potrzeb Zamawiającego;</w:t>
      </w:r>
    </w:p>
    <w:p w14:paraId="534E04F6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5)</w:t>
      </w:r>
      <w:r w:rsidRPr="00532CED">
        <w:rPr>
          <w:rFonts w:ascii="Arial" w:hAnsi="Arial" w:cs="Arial"/>
          <w:sz w:val="18"/>
          <w:szCs w:val="18"/>
        </w:rPr>
        <w:t xml:space="preserve"> prawo do przenoszenia Oprogramowania na inną platformę systemową.</w:t>
      </w:r>
    </w:p>
    <w:p w14:paraId="7321218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lastRenderedPageBreak/>
        <w:t>3.</w:t>
      </w:r>
      <w:r w:rsidRPr="00532CED">
        <w:rPr>
          <w:rFonts w:ascii="Arial" w:hAnsi="Arial" w:cs="Arial"/>
          <w:sz w:val="18"/>
          <w:szCs w:val="18"/>
        </w:rPr>
        <w:t xml:space="preserve"> Licencje na Oprogramowanie (zakres licencji licencjodawcy/producenta Oprogramowania) nie mogą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ograniczać uprawnień Zamawiającego opisanych w Umowie, a w szczególności nie mogą ograniczać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korzystania z infrastruktury sprzętowej i posiadanego oprogramowania Zamawiającego oraz innego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oprogramowania zainstalowanego przez Zamawiającego lub innych uprawnionych użytkowników, a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także ograniczać możliwości powierzenia utrzymania infrastruktury sprzętowej i posiadanego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oprogramowania podmiotom trzecim niezależnym od Wykonawcy.</w:t>
      </w:r>
    </w:p>
    <w:p w14:paraId="5910929C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4.</w:t>
      </w:r>
      <w:r w:rsidRPr="00532CED">
        <w:rPr>
          <w:rFonts w:ascii="Arial" w:hAnsi="Arial" w:cs="Arial"/>
          <w:sz w:val="18"/>
          <w:szCs w:val="18"/>
        </w:rPr>
        <w:t xml:space="preserve"> Wykonawca zapewnia, że licencje na korzystanie z Oprogramowania nie będą zawierały ograniczeń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polegających na tym, że Oprogramowanie może być używane wyłącznie na jednej dedykowanej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platformie sprzętowej lub może być wdrażane wyłącznie przez określony podmiot lub grupę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podmiotów.</w:t>
      </w:r>
    </w:p>
    <w:p w14:paraId="6BD53EAA" w14:textId="77777777" w:rsidR="00532CED" w:rsidRPr="00532CED" w:rsidRDefault="00532CED" w:rsidP="00B94E4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1EF7">
        <w:rPr>
          <w:rFonts w:ascii="Arial" w:hAnsi="Arial" w:cs="Arial"/>
          <w:b/>
          <w:sz w:val="18"/>
          <w:szCs w:val="18"/>
        </w:rPr>
        <w:t>5.</w:t>
      </w:r>
      <w:r w:rsidRPr="00532CED">
        <w:rPr>
          <w:rFonts w:ascii="Arial" w:hAnsi="Arial" w:cs="Arial"/>
          <w:sz w:val="18"/>
          <w:szCs w:val="18"/>
        </w:rPr>
        <w:t xml:space="preserve"> W razie ujawnienia w trakcie wykonywania Umowy i po wykonaniu Umowy jakichkolwiek roszczeń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osób trzecich Wykonawca bierze na siebie wyłączną odpowiedzialność, za roszczenia osób trzecich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związane z wykonywaniem Umowy przez Wykonawcę, w tym jakichkolwiek osób lub podmiotów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zaangażowanych przez niego oraz zobowiązuje się do zwrotu na rzecz Zamawiającego wszystkich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wydatków, w tym odszkodowań, opłat, wynagrodzeń, kosztów, w tym kosztów procesowych oraz</w:t>
      </w:r>
      <w:r w:rsidR="00B94E4C">
        <w:rPr>
          <w:rFonts w:ascii="Arial" w:hAnsi="Arial" w:cs="Arial"/>
          <w:sz w:val="18"/>
          <w:szCs w:val="18"/>
        </w:rPr>
        <w:t xml:space="preserve"> </w:t>
      </w:r>
      <w:r w:rsidRPr="00532CED">
        <w:rPr>
          <w:rFonts w:ascii="Arial" w:hAnsi="Arial" w:cs="Arial"/>
          <w:sz w:val="18"/>
          <w:szCs w:val="18"/>
        </w:rPr>
        <w:t>kosztów zastępstwa procesowego, należnych z ww. tytułów przez Zamawiającego.</w:t>
      </w:r>
    </w:p>
    <w:p w14:paraId="6ED1F159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0724CB43" w14:textId="77777777" w:rsidR="00532CED" w:rsidRPr="00B94E4C" w:rsidRDefault="00532CED" w:rsidP="00B94E4C">
      <w:pPr>
        <w:jc w:val="center"/>
        <w:rPr>
          <w:rFonts w:ascii="Arial" w:hAnsi="Arial" w:cs="Arial"/>
          <w:b/>
          <w:sz w:val="18"/>
          <w:szCs w:val="18"/>
        </w:rPr>
      </w:pPr>
      <w:r w:rsidRPr="00B94E4C">
        <w:rPr>
          <w:rFonts w:ascii="Arial" w:hAnsi="Arial" w:cs="Arial"/>
          <w:b/>
          <w:sz w:val="18"/>
          <w:szCs w:val="18"/>
        </w:rPr>
        <w:t>§ 12.</w:t>
      </w:r>
    </w:p>
    <w:p w14:paraId="29967A6B" w14:textId="77777777" w:rsidR="00532CED" w:rsidRPr="00B94E4C" w:rsidRDefault="00532CED" w:rsidP="00B94E4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94E4C">
        <w:rPr>
          <w:rFonts w:ascii="Arial" w:hAnsi="Arial" w:cs="Arial"/>
          <w:b/>
          <w:i/>
          <w:sz w:val="18"/>
          <w:szCs w:val="18"/>
        </w:rPr>
        <w:t>Zmiany Umowy</w:t>
      </w:r>
    </w:p>
    <w:p w14:paraId="0CE333BD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03449D79" w14:textId="77777777" w:rsidR="00B94E4C" w:rsidRDefault="00B94E4C" w:rsidP="00B94E4C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 xml:space="preserve">Wszelkie zmiany </w:t>
      </w:r>
      <w:r>
        <w:rPr>
          <w:rFonts w:ascii="Arial" w:hAnsi="Arial" w:cs="Arial"/>
          <w:sz w:val="18"/>
          <w:szCs w:val="18"/>
        </w:rPr>
        <w:t>umowy wymagają zachowania formy pisemnego aneksu, podpisanego przez obie strony pod rygorem nieważności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A59ED31" w14:textId="77777777" w:rsidR="00B94E4C" w:rsidRDefault="00B94E4C" w:rsidP="00B94E4C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Strony zastrzegają sobie prawo do wprowadzenia zmian w umowie w wypadkach określonych poniżej:</w:t>
      </w:r>
    </w:p>
    <w:p w14:paraId="66ED6085" w14:textId="77777777" w:rsidR="00B94E4C" w:rsidRDefault="00B94E4C" w:rsidP="00B94E4C">
      <w:pPr>
        <w:numPr>
          <w:ilvl w:val="0"/>
          <w:numId w:val="5"/>
        </w:numPr>
        <w:tabs>
          <w:tab w:val="left" w:pos="570"/>
        </w:tabs>
        <w:spacing w:line="276" w:lineRule="auto"/>
        <w:ind w:left="568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zmiana danych Zamawiającego lub Wykonawcy (nazwy, siedziby, nr ewidencyjnego NIP, REGON, formy prawnej itd.);</w:t>
      </w:r>
    </w:p>
    <w:p w14:paraId="3B9CB87E" w14:textId="77777777" w:rsidR="00B94E4C" w:rsidRDefault="00B94E4C" w:rsidP="00B94E4C">
      <w:pPr>
        <w:numPr>
          <w:ilvl w:val="0"/>
          <w:numId w:val="5"/>
        </w:numPr>
        <w:tabs>
          <w:tab w:val="left" w:pos="570"/>
        </w:tabs>
        <w:spacing w:line="276" w:lineRule="auto"/>
        <w:ind w:left="568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zmiany konta bankowego;</w:t>
      </w:r>
    </w:p>
    <w:p w14:paraId="065E7C04" w14:textId="77777777" w:rsidR="00B94E4C" w:rsidRDefault="00B94E4C" w:rsidP="00B94E4C">
      <w:pPr>
        <w:numPr>
          <w:ilvl w:val="0"/>
          <w:numId w:val="5"/>
        </w:numPr>
        <w:tabs>
          <w:tab w:val="left" w:pos="570"/>
        </w:tabs>
        <w:spacing w:line="276" w:lineRule="auto"/>
        <w:ind w:left="568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zmiana danych kontaktowych zawartych w § 8 ust. 3 umowy;</w:t>
      </w:r>
    </w:p>
    <w:p w14:paraId="71C84871" w14:textId="77777777" w:rsidR="00B94E4C" w:rsidRDefault="00B94E4C" w:rsidP="00B94E4C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D7FA9">
        <w:rPr>
          <w:rFonts w:ascii="Arial" w:hAnsi="Arial" w:cs="Arial"/>
          <w:sz w:val="18"/>
          <w:szCs w:val="18"/>
        </w:rPr>
        <w:t>W przypadku zmian stawek podatku VAT, zmiany wysokości minimalnego wynagrodzenia za pracę, zmiany zasad i wysokości stawki składki na ubezpieczenia społeczne lub zdrowotne w przypadku, gdy mają one wpływ na koszty wykonania przedmiotu umowy, strony ustalają możliwość wprowadzenia tych zmian na podstawie obowiązujących przepisów prawnych w tym zakresie. Ciężar udowodnienia zmiany wynagrodzenia o wskazane powyżej przypadki spoczywa na Wykonawcy. W sytuacji opisanej w zdaniu pierwszym Wykonawca winien skierować do Zamawiającego pisemny wniosek wraz z uzasadnieniem oraz szczegółowym wyliczeniem wpływu zmiany na ponoszone przez Wykonawcę koszty wykonania przedmiotu umowy.</w:t>
      </w:r>
    </w:p>
    <w:p w14:paraId="2B901096" w14:textId="77777777" w:rsidR="00532CED" w:rsidRDefault="00B94E4C" w:rsidP="00532CED">
      <w:pPr>
        <w:numPr>
          <w:ilvl w:val="0"/>
          <w:numId w:val="4"/>
        </w:numPr>
        <w:tabs>
          <w:tab w:val="left" w:pos="285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32CED" w:rsidRPr="00B94E4C">
        <w:rPr>
          <w:rFonts w:ascii="Arial" w:hAnsi="Arial" w:cs="Arial"/>
          <w:sz w:val="18"/>
          <w:szCs w:val="18"/>
        </w:rPr>
        <w:t>owstała możliwość zastosowania nowszych i korzystniejszych dla Zamawiającego rozwiązań</w:t>
      </w:r>
      <w:r>
        <w:rPr>
          <w:rFonts w:ascii="Arial" w:hAnsi="Arial" w:cs="Arial"/>
          <w:sz w:val="18"/>
          <w:szCs w:val="18"/>
        </w:rPr>
        <w:t xml:space="preserve"> </w:t>
      </w:r>
      <w:r w:rsidR="00532CED" w:rsidRPr="00B94E4C">
        <w:rPr>
          <w:rFonts w:ascii="Arial" w:hAnsi="Arial" w:cs="Arial"/>
          <w:sz w:val="18"/>
          <w:szCs w:val="18"/>
        </w:rPr>
        <w:t>technologicznych lub technicznych, niż te istniejące w chwili składania ofert, nie powodujących</w:t>
      </w:r>
      <w:r>
        <w:rPr>
          <w:rFonts w:ascii="Arial" w:hAnsi="Arial" w:cs="Arial"/>
          <w:sz w:val="18"/>
          <w:szCs w:val="18"/>
        </w:rPr>
        <w:t xml:space="preserve"> </w:t>
      </w:r>
      <w:r w:rsidR="00532CED" w:rsidRPr="00B94E4C">
        <w:rPr>
          <w:rFonts w:ascii="Arial" w:hAnsi="Arial" w:cs="Arial"/>
          <w:sz w:val="18"/>
          <w:szCs w:val="18"/>
        </w:rPr>
        <w:t>zm</w:t>
      </w:r>
      <w:r>
        <w:rPr>
          <w:rFonts w:ascii="Arial" w:hAnsi="Arial" w:cs="Arial"/>
          <w:sz w:val="18"/>
          <w:szCs w:val="18"/>
        </w:rPr>
        <w:t>iany przedmiotu Umowy.</w:t>
      </w:r>
    </w:p>
    <w:p w14:paraId="50D915F2" w14:textId="77777777" w:rsidR="00F05C07" w:rsidRDefault="00F05C07" w:rsidP="00F05C07">
      <w:pPr>
        <w:tabs>
          <w:tab w:val="left" w:pos="28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2BBB62" w14:textId="77777777" w:rsidR="00F05C07" w:rsidRDefault="00F05C07" w:rsidP="00F05C07">
      <w:pPr>
        <w:spacing w:before="120" w:line="312" w:lineRule="auto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13</w:t>
      </w:r>
    </w:p>
    <w:p w14:paraId="2FC0699B" w14:textId="77777777" w:rsidR="00F05C07" w:rsidRDefault="00F05C07" w:rsidP="00F05C07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Zakazy dotyczące Wykonawcy </w:t>
      </w:r>
    </w:p>
    <w:p w14:paraId="03A03255" w14:textId="77777777" w:rsidR="00F05C07" w:rsidRDefault="00F05C07" w:rsidP="00F05C07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14:paraId="33B7A43F" w14:textId="77777777" w:rsidR="00F05C07" w:rsidRDefault="00F05C07" w:rsidP="00F05C07">
      <w:pPr>
        <w:numPr>
          <w:ilvl w:val="0"/>
          <w:numId w:val="8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nie może dokonać cesji wierzytelności bez uprzedniej i pisemnej, pod rygorem nieważności, zgody Zamawiającego, ani regulować wierzytelności w drodze kompensaty.</w:t>
      </w:r>
    </w:p>
    <w:p w14:paraId="2724D5A9" w14:textId="77777777" w:rsidR="00F05C07" w:rsidRDefault="00F05C07" w:rsidP="00F05C07">
      <w:pPr>
        <w:numPr>
          <w:ilvl w:val="0"/>
          <w:numId w:val="8"/>
        </w:numPr>
        <w:tabs>
          <w:tab w:val="left" w:pos="285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zobowiązuje się do niezawierania umów poręczeń jak i gwarancji z podmiotami trzecimi dotyczących zobowiązań wynikających z niniejszej umowy, ani wyrażać zgody na przystąpienie do długu. </w:t>
      </w:r>
    </w:p>
    <w:p w14:paraId="4B2586E4" w14:textId="77777777" w:rsidR="00F05C07" w:rsidRPr="00B94E4C" w:rsidRDefault="00F05C07" w:rsidP="00F05C07">
      <w:pPr>
        <w:tabs>
          <w:tab w:val="left" w:pos="28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9B4B224" w14:textId="77777777" w:rsidR="00B94E4C" w:rsidRDefault="00B94E4C" w:rsidP="00532CED">
      <w:pPr>
        <w:jc w:val="both"/>
        <w:rPr>
          <w:rFonts w:ascii="Arial" w:hAnsi="Arial" w:cs="Arial"/>
          <w:sz w:val="18"/>
          <w:szCs w:val="18"/>
        </w:rPr>
      </w:pPr>
    </w:p>
    <w:p w14:paraId="2422FCB3" w14:textId="77777777" w:rsidR="00B94E4C" w:rsidRPr="00B80EF1" w:rsidRDefault="00B94E4C" w:rsidP="00B94E4C">
      <w:pPr>
        <w:spacing w:before="80" w:line="276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B80EF1">
        <w:rPr>
          <w:rFonts w:ascii="Arial" w:hAnsi="Arial" w:cs="Arial"/>
          <w:b/>
          <w:bCs/>
          <w:sz w:val="18"/>
          <w:szCs w:val="18"/>
          <w:lang w:eastAsia="ar-SA"/>
        </w:rPr>
        <w:t>§1</w:t>
      </w:r>
      <w:r w:rsidR="00F05C07">
        <w:rPr>
          <w:rFonts w:ascii="Arial" w:hAnsi="Arial" w:cs="Arial"/>
          <w:b/>
          <w:bCs/>
          <w:sz w:val="18"/>
          <w:szCs w:val="18"/>
          <w:lang w:eastAsia="ar-SA"/>
        </w:rPr>
        <w:t>4</w:t>
      </w:r>
    </w:p>
    <w:p w14:paraId="6D452EF9" w14:textId="77777777" w:rsidR="00B94E4C" w:rsidRDefault="00B94E4C" w:rsidP="00B94E4C">
      <w:pPr>
        <w:spacing w:after="60" w:line="276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 w:rsidRPr="00B80EF1">
        <w:rPr>
          <w:rFonts w:ascii="Arial" w:hAnsi="Arial" w:cs="Arial"/>
          <w:b/>
          <w:i/>
          <w:sz w:val="18"/>
          <w:szCs w:val="18"/>
          <w:lang w:eastAsia="ar-SA"/>
        </w:rPr>
        <w:t>Oświadczenie  dotyczące zobowiązania do zachowania w tajemnicy informacji o funkcjonowaniu Dolnośląskiego Szpitala Specjalis</w:t>
      </w:r>
      <w:r>
        <w:rPr>
          <w:rFonts w:ascii="Arial" w:hAnsi="Arial" w:cs="Arial"/>
          <w:b/>
          <w:i/>
          <w:sz w:val="18"/>
          <w:szCs w:val="18"/>
          <w:lang w:eastAsia="ar-SA"/>
        </w:rPr>
        <w:t>tycznego im. T. Marciniaka – Centrum Medycyny Ratunkowej</w:t>
      </w:r>
    </w:p>
    <w:p w14:paraId="1227FF65" w14:textId="77777777" w:rsidR="00B94E4C" w:rsidRPr="00B80EF1" w:rsidRDefault="00B94E4C" w:rsidP="00B94E4C">
      <w:pPr>
        <w:spacing w:after="60" w:line="276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</w:p>
    <w:p w14:paraId="237D7FC3" w14:textId="77777777" w:rsidR="00B94E4C" w:rsidRDefault="00B94E4C" w:rsidP="00B94E4C">
      <w:pPr>
        <w:numPr>
          <w:ilvl w:val="1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B80EF1">
        <w:rPr>
          <w:rFonts w:ascii="Arial" w:hAnsi="Arial" w:cs="Arial"/>
          <w:sz w:val="18"/>
          <w:szCs w:val="18"/>
          <w:lang w:eastAsia="ar-SA"/>
        </w:rPr>
        <w:t xml:space="preserve">Wykonawca oświadcza, że zobowiązuje się do zachowania w tajemnicy i nie ujawniania osobom trzecim, w czasie trwania umowy oraz po jej rozwiązaniu, wszelkich informacji związanych ze świadczeniem przedmiotu umowy na podstawie niniejszej umowy oraz pozyskanych tą drogą informacji o funkcjonowaniu </w:t>
      </w:r>
      <w:r w:rsidRPr="00B80EF1">
        <w:rPr>
          <w:rFonts w:ascii="Arial" w:hAnsi="Arial" w:cs="Arial"/>
          <w:b/>
          <w:sz w:val="18"/>
          <w:szCs w:val="18"/>
          <w:lang w:eastAsia="ar-SA"/>
        </w:rPr>
        <w:t xml:space="preserve">Dolnośląskiego Szpitala Specjalistycznego im. T. Marciniaka </w:t>
      </w:r>
      <w:r>
        <w:rPr>
          <w:rFonts w:ascii="Arial" w:hAnsi="Arial" w:cs="Arial"/>
          <w:b/>
          <w:sz w:val="18"/>
          <w:szCs w:val="18"/>
          <w:lang w:eastAsia="ar-SA"/>
        </w:rPr>
        <w:t>–</w:t>
      </w:r>
      <w:r w:rsidRPr="00B80EF1">
        <w:rPr>
          <w:rFonts w:ascii="Arial" w:hAnsi="Arial" w:cs="Arial"/>
          <w:b/>
          <w:sz w:val="18"/>
          <w:szCs w:val="18"/>
          <w:lang w:eastAsia="ar-SA"/>
        </w:rPr>
        <w:t xml:space="preserve"> C</w:t>
      </w:r>
      <w:r>
        <w:rPr>
          <w:rFonts w:ascii="Arial" w:hAnsi="Arial" w:cs="Arial"/>
          <w:b/>
          <w:sz w:val="18"/>
          <w:szCs w:val="18"/>
          <w:lang w:eastAsia="ar-SA"/>
        </w:rPr>
        <w:t>entrum Medycyny Ratunkowej</w:t>
      </w:r>
      <w:r w:rsidRPr="00B80EF1">
        <w:rPr>
          <w:rFonts w:ascii="Arial" w:hAnsi="Arial" w:cs="Arial"/>
          <w:sz w:val="18"/>
          <w:szCs w:val="18"/>
          <w:lang w:eastAsia="ar-SA"/>
        </w:rPr>
        <w:t xml:space="preserve">, stanowiących tajemnicę przedsiębiorstwa </w:t>
      </w:r>
      <w:r w:rsidRPr="00B80EF1">
        <w:rPr>
          <w:rFonts w:ascii="Arial" w:hAnsi="Arial" w:cs="Arial"/>
          <w:spacing w:val="-2"/>
          <w:sz w:val="18"/>
          <w:szCs w:val="18"/>
          <w:lang w:eastAsia="ar-SA"/>
        </w:rPr>
        <w:t xml:space="preserve">w rozumieniu ustawy o zwalczaniu nieuczciwej konkurencji z </w:t>
      </w:r>
      <w:r w:rsidRPr="00652640">
        <w:rPr>
          <w:rFonts w:ascii="Arial" w:hAnsi="Arial" w:cs="Arial"/>
          <w:spacing w:val="-2"/>
          <w:sz w:val="18"/>
          <w:szCs w:val="18"/>
          <w:shd w:val="clear" w:color="auto" w:fill="FFFFFF"/>
          <w:lang w:eastAsia="ar-SA"/>
        </w:rPr>
        <w:t>dnia 16 kwietnia 1993 r</w:t>
      </w:r>
      <w:r w:rsidRPr="00652640">
        <w:rPr>
          <w:rFonts w:ascii="Arial" w:hAnsi="Arial" w:cs="Arial"/>
          <w:sz w:val="18"/>
          <w:szCs w:val="18"/>
          <w:shd w:val="clear" w:color="auto" w:fill="FFFFFF"/>
          <w:lang w:eastAsia="ar-SA"/>
        </w:rPr>
        <w:t>. (</w:t>
      </w:r>
      <w:proofErr w:type="spellStart"/>
      <w:r w:rsidRPr="00652640">
        <w:rPr>
          <w:rFonts w:ascii="Arial" w:hAnsi="Arial" w:cs="Arial"/>
          <w:sz w:val="18"/>
          <w:szCs w:val="18"/>
          <w:shd w:val="clear" w:color="auto" w:fill="FFFFFF"/>
        </w:rPr>
        <w:t>t.j</w:t>
      </w:r>
      <w:proofErr w:type="spellEnd"/>
      <w:r w:rsidRPr="00652640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652640">
        <w:rPr>
          <w:rFonts w:ascii="Arial" w:hAnsi="Arial" w:cs="Arial"/>
          <w:sz w:val="18"/>
          <w:szCs w:val="18"/>
          <w:shd w:val="clear" w:color="auto" w:fill="FFFFFF"/>
          <w:lang w:eastAsia="ar-SA"/>
        </w:rPr>
        <w:t xml:space="preserve">Dz. U. z 2019 r., poz. 1010 </w:t>
      </w:r>
      <w:r>
        <w:rPr>
          <w:rFonts w:ascii="Arial" w:hAnsi="Arial" w:cs="Arial"/>
          <w:sz w:val="18"/>
          <w:szCs w:val="18"/>
          <w:shd w:val="clear" w:color="auto" w:fill="FFFFFF"/>
          <w:lang w:eastAsia="ar-SA"/>
        </w:rPr>
        <w:t>)</w:t>
      </w:r>
    </w:p>
    <w:p w14:paraId="209B2CEA" w14:textId="77777777" w:rsidR="00B94E4C" w:rsidRPr="00B94E4C" w:rsidRDefault="00B94E4C" w:rsidP="00B94E4C">
      <w:pPr>
        <w:numPr>
          <w:ilvl w:val="1"/>
          <w:numId w:val="7"/>
        </w:numPr>
        <w:tabs>
          <w:tab w:val="clear" w:pos="108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52640">
        <w:rPr>
          <w:rFonts w:ascii="Arial" w:hAnsi="Arial" w:cs="Arial"/>
          <w:sz w:val="18"/>
          <w:szCs w:val="18"/>
          <w:lang w:eastAsia="ar-SA"/>
        </w:rPr>
        <w:lastRenderedPageBreak/>
        <w:t xml:space="preserve">Wykonawca zobowiązuje się również do </w:t>
      </w:r>
      <w:r w:rsidRPr="00652640">
        <w:rPr>
          <w:rFonts w:ascii="Arial" w:hAnsi="Arial" w:cs="Arial"/>
          <w:spacing w:val="-2"/>
          <w:sz w:val="18"/>
          <w:szCs w:val="18"/>
          <w:lang w:eastAsia="ar-SA"/>
        </w:rPr>
        <w:t>przestrzegania zapisów ustawy o ochronie danych osobowych  z 10 maja 2018 r</w:t>
      </w:r>
      <w:r w:rsidRPr="00652640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652640">
        <w:rPr>
          <w:rFonts w:ascii="Arial" w:hAnsi="Arial" w:cs="Arial"/>
          <w:spacing w:val="-2"/>
          <w:sz w:val="18"/>
          <w:szCs w:val="18"/>
          <w:lang w:eastAsia="ar-SA"/>
        </w:rPr>
        <w:t>o ochronie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94E4C">
        <w:rPr>
          <w:rFonts w:ascii="Arial" w:hAnsi="Arial" w:cs="Arial"/>
          <w:spacing w:val="-2"/>
          <w:sz w:val="18"/>
          <w:szCs w:val="18"/>
          <w:lang w:eastAsia="ar-SA"/>
        </w:rPr>
        <w:t xml:space="preserve">danych osobowych </w:t>
      </w:r>
      <w:r w:rsidRPr="00B94E4C"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 w:rsidRPr="00B94E4C">
        <w:rPr>
          <w:rFonts w:ascii="Arial" w:hAnsi="Arial" w:cs="Arial"/>
          <w:sz w:val="18"/>
          <w:szCs w:val="18"/>
        </w:rPr>
        <w:t>t.j</w:t>
      </w:r>
      <w:proofErr w:type="spellEnd"/>
      <w:r w:rsidRPr="00B94E4C">
        <w:rPr>
          <w:rFonts w:ascii="Arial" w:hAnsi="Arial" w:cs="Arial"/>
          <w:sz w:val="18"/>
          <w:szCs w:val="18"/>
        </w:rPr>
        <w:t xml:space="preserve">. </w:t>
      </w:r>
      <w:r w:rsidRPr="00B94E4C">
        <w:rPr>
          <w:rFonts w:ascii="Arial" w:hAnsi="Arial" w:cs="Arial"/>
          <w:sz w:val="18"/>
          <w:szCs w:val="18"/>
          <w:lang w:eastAsia="ar-SA"/>
        </w:rPr>
        <w:t xml:space="preserve">Dz. U. z 2019 r., poz. 1781). </w:t>
      </w:r>
    </w:p>
    <w:p w14:paraId="7C16D503" w14:textId="77777777" w:rsidR="00C911BD" w:rsidRDefault="00B94E4C" w:rsidP="00F05C07">
      <w:pPr>
        <w:numPr>
          <w:ilvl w:val="1"/>
          <w:numId w:val="7"/>
        </w:numPr>
        <w:tabs>
          <w:tab w:val="clear" w:pos="1080"/>
          <w:tab w:val="left" w:pos="284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652640">
        <w:rPr>
          <w:rFonts w:ascii="Arial" w:hAnsi="Arial" w:cs="Arial"/>
          <w:sz w:val="18"/>
          <w:szCs w:val="18"/>
          <w:lang w:eastAsia="ar-SA"/>
        </w:rPr>
        <w:t>Jednocześnie Wykonawca oświadcza, że znana jest mu odpowiedzialność karna wynikająca z ww. ustaw.</w:t>
      </w:r>
    </w:p>
    <w:p w14:paraId="12F6C349" w14:textId="77777777" w:rsidR="00F05C07" w:rsidRPr="00F05C07" w:rsidRDefault="00F05C07" w:rsidP="00F05C07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FAE9047" w14:textId="77777777" w:rsidR="00B94E4C" w:rsidRDefault="00F05C07" w:rsidP="00B94E4C">
      <w:pPr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15</w:t>
      </w:r>
    </w:p>
    <w:p w14:paraId="06E1B595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Kwestie sporne</w:t>
      </w:r>
    </w:p>
    <w:p w14:paraId="1BFFDB0A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14:paraId="4182D42B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mogące wynikać w związku z realizacją umowy strony zobowiązują się rozstrzygać polubownie na drodze negocjacji. W razie braku porozumienia, tj. w sytuacji, gdy w terminie 30 dni od dnia podjęcia negocjacji strony nie osiągnęły porozumienia – spory rozstrzygał będzie sąd właściwy dla miejsca siedziby Zamawiającego.</w:t>
      </w:r>
    </w:p>
    <w:p w14:paraId="53123EAD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7DFB5081" w14:textId="77777777" w:rsidR="00B94E4C" w:rsidRDefault="00F05C07" w:rsidP="00B94E4C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16</w:t>
      </w:r>
    </w:p>
    <w:p w14:paraId="2D4C6704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Inne postanowienia umowy</w:t>
      </w:r>
    </w:p>
    <w:p w14:paraId="6718CB8F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D461540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nieuregulowanych niniejszą umową zastosowanie mają przepisy ustawy Prawo zamówień publicznych, Kodeksu cywilnego oraz inne powszechnie obowiązujące przepisy prawa mające związek z przedmiotem umowy. </w:t>
      </w:r>
    </w:p>
    <w:p w14:paraId="44AA0C18" w14:textId="77777777" w:rsidR="00B94E4C" w:rsidRDefault="00F05C07" w:rsidP="00B94E4C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17</w:t>
      </w:r>
    </w:p>
    <w:p w14:paraId="4A9ED860" w14:textId="77777777" w:rsidR="00B94E4C" w:rsidRDefault="00B94E4C" w:rsidP="00B94E4C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Postanowienia końcowe</w:t>
      </w:r>
    </w:p>
    <w:p w14:paraId="4ADFA4AE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0BD7DD5" w14:textId="77777777" w:rsidR="00B94E4C" w:rsidRDefault="00B94E4C" w:rsidP="00B94E4C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sporządzona została w 3 jednobrzmiących egzemplarzach – 1 egzemplarz dla Wykonawcy, 2 egzemplarze dla Zamawiającego.</w:t>
      </w:r>
    </w:p>
    <w:p w14:paraId="009106F6" w14:textId="77777777" w:rsidR="00B94E4C" w:rsidRDefault="00B94E4C" w:rsidP="00B94E4C">
      <w:pPr>
        <w:spacing w:line="264" w:lineRule="auto"/>
        <w:jc w:val="both"/>
      </w:pPr>
    </w:p>
    <w:p w14:paraId="56C4AFC8" w14:textId="77777777" w:rsidR="00B94E4C" w:rsidRDefault="00B94E4C" w:rsidP="00B94E4C">
      <w:pPr>
        <w:spacing w:line="264" w:lineRule="auto"/>
        <w:jc w:val="both"/>
      </w:pPr>
    </w:p>
    <w:p w14:paraId="52987BA2" w14:textId="77777777" w:rsidR="00B94E4C" w:rsidRDefault="00B94E4C" w:rsidP="00B94E4C">
      <w:pPr>
        <w:spacing w:line="264" w:lineRule="auto"/>
        <w:jc w:val="both"/>
      </w:pPr>
    </w:p>
    <w:p w14:paraId="3ECBDDA1" w14:textId="77777777" w:rsidR="00B94E4C" w:rsidRDefault="00B94E4C" w:rsidP="00B94E4C">
      <w:pPr>
        <w:spacing w:before="60" w:after="60" w:line="264" w:lineRule="auto"/>
        <w:jc w:val="center"/>
      </w:pPr>
    </w:p>
    <w:p w14:paraId="2E0232EB" w14:textId="77777777" w:rsidR="00B94E4C" w:rsidRDefault="00B94E4C" w:rsidP="00B94E4C">
      <w:pPr>
        <w:spacing w:before="60" w:after="60" w:line="264" w:lineRule="auto"/>
        <w:jc w:val="center"/>
      </w:pPr>
      <w:r>
        <w:rPr>
          <w:rStyle w:val="ListLabel119"/>
          <w:rFonts w:cs="Arial"/>
          <w:b/>
        </w:rPr>
        <w:t xml:space="preserve">WYKONAWCA </w:t>
      </w:r>
      <w:r>
        <w:rPr>
          <w:rStyle w:val="ListLabel119"/>
          <w:rFonts w:cs="Arial"/>
          <w:b/>
        </w:rPr>
        <w:tab/>
      </w:r>
      <w:r>
        <w:rPr>
          <w:rStyle w:val="ListLabel119"/>
          <w:rFonts w:cs="Arial"/>
          <w:b/>
        </w:rPr>
        <w:tab/>
      </w:r>
      <w:r>
        <w:rPr>
          <w:rStyle w:val="ListLabel119"/>
          <w:rFonts w:cs="Arial"/>
          <w:b/>
        </w:rPr>
        <w:tab/>
      </w:r>
      <w:r>
        <w:rPr>
          <w:rStyle w:val="ListLabel119"/>
          <w:rFonts w:cs="Arial"/>
          <w:b/>
        </w:rPr>
        <w:tab/>
        <w:t xml:space="preserve">ZAMAWIAJĄCY                                                  </w:t>
      </w:r>
    </w:p>
    <w:p w14:paraId="25683B83" w14:textId="77777777" w:rsidR="00B94E4C" w:rsidRDefault="00B94E4C" w:rsidP="00B94E4C">
      <w:pPr>
        <w:spacing w:before="60" w:after="60" w:line="264" w:lineRule="auto"/>
        <w:jc w:val="center"/>
      </w:pPr>
    </w:p>
    <w:p w14:paraId="2ABFD7C6" w14:textId="77777777" w:rsidR="00B94E4C" w:rsidRDefault="00B94E4C" w:rsidP="00B94E4C">
      <w:pPr>
        <w:spacing w:before="60" w:after="60" w:line="264" w:lineRule="auto"/>
      </w:pPr>
    </w:p>
    <w:p w14:paraId="1CC58FD6" w14:textId="77777777" w:rsidR="00B94E4C" w:rsidRDefault="00B94E4C" w:rsidP="00B94E4C">
      <w:pPr>
        <w:spacing w:before="60" w:after="60" w:line="264" w:lineRule="auto"/>
        <w:rPr>
          <w:rFonts w:ascii="Arial" w:eastAsia="Arial" w:hAnsi="Arial" w:cs="Arial"/>
          <w:b/>
          <w:bCs/>
          <w:iCs/>
          <w:sz w:val="18"/>
          <w:szCs w:val="18"/>
          <w:lang w:eastAsia="ar-SA"/>
        </w:rPr>
      </w:pPr>
      <w:r>
        <w:rPr>
          <w:rStyle w:val="ListLabel119"/>
          <w:rFonts w:cs="Arial"/>
        </w:rPr>
        <w:t>……………………………………………….</w:t>
      </w:r>
      <w:r>
        <w:rPr>
          <w:rStyle w:val="ListLabel119"/>
          <w:rFonts w:cs="Arial"/>
        </w:rPr>
        <w:tab/>
        <w:t xml:space="preserve"> </w:t>
      </w:r>
      <w:r>
        <w:rPr>
          <w:rStyle w:val="ListLabel119"/>
          <w:rFonts w:cs="Arial"/>
        </w:rPr>
        <w:tab/>
        <w:t>…….………………………………………</w:t>
      </w:r>
    </w:p>
    <w:p w14:paraId="622BD477" w14:textId="77777777" w:rsidR="00532CED" w:rsidRPr="00532CED" w:rsidRDefault="00532CED" w:rsidP="00B94E4C">
      <w:pPr>
        <w:jc w:val="both"/>
        <w:rPr>
          <w:rFonts w:ascii="Arial" w:hAnsi="Arial" w:cs="Arial"/>
          <w:sz w:val="18"/>
          <w:szCs w:val="18"/>
        </w:rPr>
      </w:pPr>
    </w:p>
    <w:sectPr w:rsidR="00532CED" w:rsidRPr="00532CED" w:rsidSect="0038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915"/>
    <w:multiLevelType w:val="multilevel"/>
    <w:tmpl w:val="3404F2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Times New Roman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2E7ED6"/>
    <w:multiLevelType w:val="multilevel"/>
    <w:tmpl w:val="778A8A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43B"/>
    <w:multiLevelType w:val="multilevel"/>
    <w:tmpl w:val="3260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A22E1"/>
    <w:multiLevelType w:val="multilevel"/>
    <w:tmpl w:val="BD42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321E6A17"/>
    <w:multiLevelType w:val="multilevel"/>
    <w:tmpl w:val="8DD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cs="Times New Roman"/>
        <w:b/>
        <w:bCs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85CFD"/>
    <w:multiLevelType w:val="multilevel"/>
    <w:tmpl w:val="52DC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864AC"/>
    <w:multiLevelType w:val="multilevel"/>
    <w:tmpl w:val="B5E0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8D2EDD"/>
    <w:multiLevelType w:val="multilevel"/>
    <w:tmpl w:val="48B4A48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b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8086435">
    <w:abstractNumId w:val="6"/>
  </w:num>
  <w:num w:numId="2" w16cid:durableId="309751725">
    <w:abstractNumId w:val="4"/>
  </w:num>
  <w:num w:numId="3" w16cid:durableId="753207405">
    <w:abstractNumId w:val="2"/>
  </w:num>
  <w:num w:numId="4" w16cid:durableId="533273265">
    <w:abstractNumId w:val="0"/>
  </w:num>
  <w:num w:numId="5" w16cid:durableId="1342779820">
    <w:abstractNumId w:val="1"/>
  </w:num>
  <w:num w:numId="6" w16cid:durableId="1366713989">
    <w:abstractNumId w:val="7"/>
  </w:num>
  <w:num w:numId="7" w16cid:durableId="1940720640">
    <w:abstractNumId w:val="3"/>
  </w:num>
  <w:num w:numId="8" w16cid:durableId="1497771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CED"/>
    <w:rsid w:val="00171EF7"/>
    <w:rsid w:val="00382829"/>
    <w:rsid w:val="0048576E"/>
    <w:rsid w:val="00532CED"/>
    <w:rsid w:val="00B94E4C"/>
    <w:rsid w:val="00C911BD"/>
    <w:rsid w:val="00E477CB"/>
    <w:rsid w:val="00E5402F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04"/>
  <w15:docId w15:val="{66265446-182A-456E-B8A8-86AEA9B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CE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1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19">
    <w:name w:val="ListLabel 119"/>
    <w:rsid w:val="00532CED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32CED"/>
    <w:pPr>
      <w:spacing w:after="120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32CED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customStyle="1" w:styleId="PlainText1">
    <w:name w:val="Plain Text1"/>
    <w:basedOn w:val="Normalny"/>
    <w:uiPriority w:val="99"/>
    <w:rsid w:val="00532CED"/>
    <w:rPr>
      <w:rFonts w:ascii="Courier New" w:hAnsi="Courier New" w:cs="Courier New"/>
      <w:sz w:val="20"/>
    </w:rPr>
  </w:style>
  <w:style w:type="paragraph" w:styleId="Akapitzlist">
    <w:name w:val="List Paragraph"/>
    <w:basedOn w:val="Normalny"/>
    <w:uiPriority w:val="34"/>
    <w:qFormat/>
    <w:rsid w:val="00171E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EF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EF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EF7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F7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7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E628-AA53-4FF8-B096-339BF8A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2842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kkulczyk</dc:creator>
  <cp:lastModifiedBy>Szpital Marciniaka</cp:lastModifiedBy>
  <cp:revision>5</cp:revision>
  <dcterms:created xsi:type="dcterms:W3CDTF">2024-03-26T07:38:00Z</dcterms:created>
  <dcterms:modified xsi:type="dcterms:W3CDTF">2024-03-26T11:46:00Z</dcterms:modified>
</cp:coreProperties>
</file>